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6D4846">
        <w:rPr>
          <w:b/>
          <w:bCs/>
          <w:sz w:val="24"/>
          <w:szCs w:val="24"/>
        </w:rPr>
        <w:t>8</w:t>
      </w:r>
      <w:r w:rsidR="004B6048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1A64AC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3pt;height:101.2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>dotyczące przynależności do grupy kapitałowej, o której mowa w art. 24 ust. 2 pkt. 5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140D75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jako Wykonawca ubiegający się o udzielenie zamówienia publicznego </w:t>
      </w:r>
      <w:r w:rsidR="00CE2C36">
        <w:rPr>
          <w:sz w:val="24"/>
          <w:szCs w:val="24"/>
        </w:rPr>
        <w:t xml:space="preserve">pn. </w:t>
      </w:r>
      <w:bookmarkStart w:id="0" w:name="_GoBack"/>
      <w:r w:rsidR="00140D75" w:rsidRPr="00B23D52">
        <w:rPr>
          <w:bCs/>
          <w:i/>
          <w:sz w:val="24"/>
          <w:szCs w:val="24"/>
        </w:rPr>
        <w:t>„</w:t>
      </w:r>
      <w:r w:rsidR="0057008E" w:rsidRPr="00B23D52">
        <w:rPr>
          <w:bCs/>
          <w:i/>
          <w:sz w:val="24"/>
          <w:szCs w:val="24"/>
        </w:rPr>
        <w:t xml:space="preserve">Opracowanie graficzne, </w:t>
      </w:r>
      <w:r w:rsidR="0057008E" w:rsidRPr="00B23D52">
        <w:rPr>
          <w:i/>
        </w:rPr>
        <w:t>p</w:t>
      </w:r>
      <w:r w:rsidR="00517899" w:rsidRPr="00B23D52">
        <w:rPr>
          <w:rFonts w:asciiTheme="minorHAnsi" w:hAnsiTheme="minorHAnsi"/>
          <w:i/>
        </w:rPr>
        <w:t xml:space="preserve">rzygotowanie do druku, druk oraz dostawa biuletynu dotyczącego </w:t>
      </w:r>
      <w:bookmarkEnd w:id="0"/>
      <w:r w:rsidR="00517899" w:rsidRPr="00517899">
        <w:rPr>
          <w:rFonts w:asciiTheme="minorHAnsi" w:hAnsiTheme="minorHAnsi"/>
          <w:i/>
        </w:rPr>
        <w:t>ekonomii społecznej</w:t>
      </w:r>
      <w:r w:rsidR="00140D75" w:rsidRPr="00517899">
        <w:rPr>
          <w:bCs/>
          <w:i/>
          <w:sz w:val="24"/>
          <w:szCs w:val="24"/>
        </w:rPr>
        <w:t>”</w:t>
      </w:r>
      <w:r w:rsidR="00140D75">
        <w:rPr>
          <w:sz w:val="24"/>
          <w:szCs w:val="24"/>
        </w:rPr>
        <w:t xml:space="preserve"> </w:t>
      </w:r>
      <w:r w:rsidR="00CB7A8D">
        <w:rPr>
          <w:sz w:val="24"/>
          <w:szCs w:val="24"/>
        </w:rPr>
        <w:t>(postępowanie DO.3331-</w:t>
      </w:r>
      <w:r w:rsidR="00B92429">
        <w:rPr>
          <w:sz w:val="24"/>
          <w:szCs w:val="24"/>
        </w:rPr>
        <w:t>13</w:t>
      </w:r>
      <w:r w:rsidR="00CB7A8D">
        <w:rPr>
          <w:sz w:val="24"/>
          <w:szCs w:val="24"/>
        </w:rPr>
        <w:t>/2014</w:t>
      </w:r>
      <w:r>
        <w:rPr>
          <w:sz w:val="24"/>
          <w:szCs w:val="24"/>
        </w:rPr>
        <w:t xml:space="preserve">),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>w art. 24 ust. 2 pkt. 5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7036"/>
    <w:rsid w:val="000117AD"/>
    <w:rsid w:val="00063B46"/>
    <w:rsid w:val="00106259"/>
    <w:rsid w:val="00140D75"/>
    <w:rsid w:val="001428D9"/>
    <w:rsid w:val="00154896"/>
    <w:rsid w:val="001A533A"/>
    <w:rsid w:val="001A64AC"/>
    <w:rsid w:val="001F63E5"/>
    <w:rsid w:val="001F67D5"/>
    <w:rsid w:val="00231F35"/>
    <w:rsid w:val="00277308"/>
    <w:rsid w:val="00302973"/>
    <w:rsid w:val="0037244D"/>
    <w:rsid w:val="004B6048"/>
    <w:rsid w:val="004B69FE"/>
    <w:rsid w:val="00501240"/>
    <w:rsid w:val="00517899"/>
    <w:rsid w:val="0052321D"/>
    <w:rsid w:val="0057008E"/>
    <w:rsid w:val="005E349B"/>
    <w:rsid w:val="00614DBA"/>
    <w:rsid w:val="006356EA"/>
    <w:rsid w:val="006D4846"/>
    <w:rsid w:val="006E0873"/>
    <w:rsid w:val="007A58ED"/>
    <w:rsid w:val="007E22D3"/>
    <w:rsid w:val="008105A4"/>
    <w:rsid w:val="008640B1"/>
    <w:rsid w:val="008C2281"/>
    <w:rsid w:val="008F04AD"/>
    <w:rsid w:val="009A6308"/>
    <w:rsid w:val="009D6DCD"/>
    <w:rsid w:val="00A07036"/>
    <w:rsid w:val="00A41A0A"/>
    <w:rsid w:val="00A612AF"/>
    <w:rsid w:val="00A93C12"/>
    <w:rsid w:val="00AC29B5"/>
    <w:rsid w:val="00AD41AC"/>
    <w:rsid w:val="00AE2821"/>
    <w:rsid w:val="00B23D52"/>
    <w:rsid w:val="00B24235"/>
    <w:rsid w:val="00B92429"/>
    <w:rsid w:val="00BA2599"/>
    <w:rsid w:val="00C900A3"/>
    <w:rsid w:val="00CB7A8D"/>
    <w:rsid w:val="00CD4F89"/>
    <w:rsid w:val="00CE2C36"/>
    <w:rsid w:val="00D12146"/>
    <w:rsid w:val="00D403E9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6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11 do SIWZ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 do SIWZ</dc:title>
  <dc:creator>celmer</dc:creator>
  <cp:lastModifiedBy>Twoja nazwa użytkownika</cp:lastModifiedBy>
  <cp:revision>3</cp:revision>
  <cp:lastPrinted>2014-03-17T11:00:00Z</cp:lastPrinted>
  <dcterms:created xsi:type="dcterms:W3CDTF">2014-10-02T06:12:00Z</dcterms:created>
  <dcterms:modified xsi:type="dcterms:W3CDTF">2014-10-21T10:12:00Z</dcterms:modified>
</cp:coreProperties>
</file>