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A51052">
        <w:rPr>
          <w:b/>
          <w:bCs/>
          <w:sz w:val="24"/>
          <w:szCs w:val="24"/>
        </w:rPr>
        <w:t>1</w:t>
      </w:r>
      <w:r w:rsidR="00FE2EDF">
        <w:rPr>
          <w:b/>
          <w:bCs/>
          <w:sz w:val="24"/>
          <w:szCs w:val="24"/>
        </w:rPr>
        <w:t>0</w:t>
      </w:r>
      <w:r w:rsidR="004B6048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FE044C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1.8pt;margin-top:.85pt;width:181.35pt;height:101.2pt;z-index:251657728;mso-width-percent:400;mso-height-percent:200;mso-width-percent:400;mso-height-percent:200;mso-width-relative:margin;mso-height-relative:margin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>dotyczące przynależności do grupy kapitałowej, o której mowa w art. 24 ust. 2 pkt. 5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Oświadczamy, że jako Wykonawca ubiegający się o udzielenie zamówienia publicznego (postępowanie </w:t>
      </w:r>
      <w:r w:rsidR="0047069F">
        <w:rPr>
          <w:sz w:val="24"/>
          <w:szCs w:val="24"/>
        </w:rPr>
        <w:t>WKA-II</w:t>
      </w:r>
      <w:r w:rsidRPr="00641665">
        <w:rPr>
          <w:sz w:val="24"/>
          <w:szCs w:val="24"/>
        </w:rPr>
        <w:t xml:space="preserve">.3331 </w:t>
      </w:r>
      <w:r w:rsidR="00F71974" w:rsidRPr="00641665">
        <w:rPr>
          <w:sz w:val="24"/>
          <w:szCs w:val="24"/>
        </w:rPr>
        <w:t>–</w:t>
      </w:r>
      <w:r w:rsidRPr="00641665">
        <w:rPr>
          <w:sz w:val="24"/>
          <w:szCs w:val="24"/>
        </w:rPr>
        <w:t xml:space="preserve"> </w:t>
      </w:r>
      <w:r w:rsidR="0047069F">
        <w:rPr>
          <w:sz w:val="24"/>
          <w:szCs w:val="24"/>
        </w:rPr>
        <w:t>8</w:t>
      </w:r>
      <w:r w:rsidRPr="00641665">
        <w:rPr>
          <w:sz w:val="24"/>
          <w:szCs w:val="24"/>
        </w:rPr>
        <w:t>/ 201</w:t>
      </w:r>
      <w:r w:rsidR="00306F9D" w:rsidRPr="00641665">
        <w:rPr>
          <w:sz w:val="24"/>
          <w:szCs w:val="24"/>
        </w:rPr>
        <w:t>5</w:t>
      </w:r>
      <w:r>
        <w:rPr>
          <w:sz w:val="24"/>
          <w:szCs w:val="24"/>
        </w:rPr>
        <w:t xml:space="preserve">),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>w art. 24 ust. 2 pkt. 5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A07036"/>
    <w:rsid w:val="0006763B"/>
    <w:rsid w:val="001428D9"/>
    <w:rsid w:val="00154896"/>
    <w:rsid w:val="00185C79"/>
    <w:rsid w:val="001A533A"/>
    <w:rsid w:val="001F63E5"/>
    <w:rsid w:val="00231F35"/>
    <w:rsid w:val="00306F9D"/>
    <w:rsid w:val="0041705E"/>
    <w:rsid w:val="0047069F"/>
    <w:rsid w:val="004B6048"/>
    <w:rsid w:val="004B69FE"/>
    <w:rsid w:val="005E349B"/>
    <w:rsid w:val="00614DBA"/>
    <w:rsid w:val="006356EA"/>
    <w:rsid w:val="00641665"/>
    <w:rsid w:val="007A58ED"/>
    <w:rsid w:val="007E22D3"/>
    <w:rsid w:val="008105A4"/>
    <w:rsid w:val="008376A1"/>
    <w:rsid w:val="008C2281"/>
    <w:rsid w:val="009D6DCD"/>
    <w:rsid w:val="00A07036"/>
    <w:rsid w:val="00A41A0A"/>
    <w:rsid w:val="00A51052"/>
    <w:rsid w:val="00A612AF"/>
    <w:rsid w:val="00A93C12"/>
    <w:rsid w:val="00AC29B5"/>
    <w:rsid w:val="00AD41AC"/>
    <w:rsid w:val="00AE2821"/>
    <w:rsid w:val="00B24235"/>
    <w:rsid w:val="00BA2599"/>
    <w:rsid w:val="00CA5D70"/>
    <w:rsid w:val="00CD4F89"/>
    <w:rsid w:val="00ED463C"/>
    <w:rsid w:val="00F61D3C"/>
    <w:rsid w:val="00F61D93"/>
    <w:rsid w:val="00F71974"/>
    <w:rsid w:val="00F76BAC"/>
    <w:rsid w:val="00FE044C"/>
    <w:rsid w:val="00FE2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k_pawlus</cp:lastModifiedBy>
  <cp:revision>4</cp:revision>
  <cp:lastPrinted>2013-04-04T07:29:00Z</cp:lastPrinted>
  <dcterms:created xsi:type="dcterms:W3CDTF">2015-09-08T09:27:00Z</dcterms:created>
  <dcterms:modified xsi:type="dcterms:W3CDTF">2015-09-16T07:36:00Z</dcterms:modified>
</cp:coreProperties>
</file>