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4F5" w:rsidRPr="009554F5" w:rsidRDefault="009554F5" w:rsidP="009554F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  <w:r w:rsidRPr="009554F5"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>Ogłoszenie nr 318848 - 2016 z dnia 2016-10-06 r.</w:t>
      </w:r>
    </w:p>
    <w:p w:rsidR="009554F5" w:rsidRPr="009554F5" w:rsidRDefault="009554F5" w:rsidP="009554F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</w:p>
    <w:p w:rsidR="009554F5" w:rsidRDefault="009554F5" w:rsidP="009554F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  <w:r w:rsidRPr="009554F5">
        <w:rPr>
          <w:rFonts w:ascii="Arial Narrow" w:eastAsia="Times New Roman" w:hAnsi="Arial Narrow" w:cs="Times New Roman"/>
          <w:b/>
          <w:szCs w:val="24"/>
          <w:lang w:eastAsia="pl-PL"/>
        </w:rPr>
        <w:t>Toruń: Usługa doradztwa, zorganizowanie i przeprowadzenie seminariów,</w:t>
      </w:r>
      <w:r>
        <w:rPr>
          <w:rFonts w:ascii="Arial Narrow" w:eastAsia="Times New Roman" w:hAnsi="Arial Narrow" w:cs="Times New Roman"/>
          <w:b/>
          <w:szCs w:val="24"/>
          <w:lang w:eastAsia="pl-PL"/>
        </w:rPr>
        <w:t xml:space="preserve"> </w:t>
      </w:r>
      <w:r w:rsidRPr="009554F5">
        <w:rPr>
          <w:rFonts w:ascii="Arial Narrow" w:eastAsia="Times New Roman" w:hAnsi="Arial Narrow" w:cs="Times New Roman"/>
          <w:b/>
          <w:szCs w:val="24"/>
          <w:lang w:eastAsia="pl-PL"/>
        </w:rPr>
        <w:t xml:space="preserve">spotkań edukacyjnych, szkolenia oraz kursu specjalistycznego wraz z usługą gastronomiczną i hotelarską oraz przygotowaniem materiałów dydaktycznych realizowanych w ramach projektu partnerskiego, pn. Rodzina w Centrum w ramach Osi Priorytetowej 9 Solidarne społeczeństwo, Działania 9.3 Rozwój usług zdrowotnych i społecznych, </w:t>
      </w:r>
      <w:proofErr w:type="spellStart"/>
      <w:r w:rsidRPr="009554F5">
        <w:rPr>
          <w:rFonts w:ascii="Arial Narrow" w:eastAsia="Times New Roman" w:hAnsi="Arial Narrow" w:cs="Times New Roman"/>
          <w:b/>
          <w:szCs w:val="24"/>
          <w:lang w:eastAsia="pl-PL"/>
        </w:rPr>
        <w:t>Poddziałania</w:t>
      </w:r>
      <w:proofErr w:type="spellEnd"/>
      <w:r w:rsidRPr="009554F5">
        <w:rPr>
          <w:rFonts w:ascii="Arial Narrow" w:eastAsia="Times New Roman" w:hAnsi="Arial Narrow" w:cs="Times New Roman"/>
          <w:b/>
          <w:szCs w:val="24"/>
          <w:lang w:eastAsia="pl-PL"/>
        </w:rPr>
        <w:t xml:space="preserve"> 9.3.2 Rozwój usług społecznych w ramach części RPO WKP 2014-2020 współfinansowanej z Europejskiego Funduszu Społecznego</w:t>
      </w:r>
    </w:p>
    <w:p w:rsidR="009554F5" w:rsidRPr="009554F5" w:rsidRDefault="009554F5" w:rsidP="009554F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  <w:r w:rsidRPr="009554F5">
        <w:rPr>
          <w:rFonts w:ascii="Arial Narrow" w:eastAsia="Times New Roman" w:hAnsi="Arial Narrow" w:cs="Times New Roman"/>
          <w:b/>
          <w:szCs w:val="24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sz w:val="28"/>
          <w:szCs w:val="28"/>
          <w:lang w:eastAsia="pl-PL"/>
        </w:rPr>
        <w:t>OGŁOSZENIE O ZAMÓWIENIU - Usługi</w:t>
      </w:r>
    </w:p>
    <w:p w:rsidR="009554F5" w:rsidRPr="009554F5" w:rsidRDefault="009554F5" w:rsidP="009554F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Zamieszczanie ogłoszenia: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obowiązkowe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Ogłoszenie dotyczy: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zamówienia publicznego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tak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Nazwa projektu lub programu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Projekt partnerski, pn. Rodzina w Centrum w ramach Osi Priorytetowej 9 Solidarne społeczeństwo, Działania 9.3 Rozwój usług zdrowotnych i społecznych,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Poddziałania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9.3.2 Rozwój usług społecznych w ramach części RPO WKP 2014-2020 współfinansowanej z Europejskiego Funduszu Społecznego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, nie mniejszy niż 30%, osób zatrudnionych przez zakłady pracy chronionej lub wykonawców albo ich jednostki (w %)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u w:val="single"/>
          <w:lang w:eastAsia="pl-PL"/>
        </w:rPr>
        <w:t>SEKCJA I: ZAMAWIAJĄCY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Postępowanie przeprowadza centralny zamawiający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Postępowanie przeprowadza podmiot, któremu zamawiający powierzył/powierzyli przeprowadzenie postępowania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Informacje na temat podmiotu któremu zamawiający powierzył/powierzyli prowadzenie postępowania: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Postępowanie jest przeprowadzane wspólnie przez zamawiających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Postępowanie jest przeprowadzane wspólnie z zamawiającymi z innych państw członkowskich Unii Europejskiej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Informacje dodatkowe:</w:t>
      </w:r>
    </w:p>
    <w:p w:rsidR="009554F5" w:rsidRDefault="009554F5" w:rsidP="009554F5">
      <w:pPr>
        <w:spacing w:after="24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24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I. 1) NAZWA I ADRES: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Regionalny Ośrodek Polityki Społecznej w Toruniu, krajowy numer identyfikacyjny 36150201200000, ul. ul. Słowackiego  114, 87100   Toruń, woj. kujawsko-pomorskie, państwo , tel. 0-56 657 14 60, 0-56 657 14 70, e-mail ropstor@to.onet.pl, faks 0-56 657 14 61.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Adres strony internetowej (URL): www.rops.torun.pl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I. 2) RODZAJ ZAMAWIAJĄCEGO: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Administracja samorządowa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lastRenderedPageBreak/>
        <w:t xml:space="preserve">I.3) WSPÓLNE UDZIELANIE ZAMÓWIENIA </w:t>
      </w:r>
      <w:r w:rsidRPr="009554F5">
        <w:rPr>
          <w:rFonts w:ascii="Arial Narrow" w:eastAsia="Times New Roman" w:hAnsi="Arial Narrow" w:cs="Times New Roman"/>
          <w:b/>
          <w:bCs/>
          <w:i/>
          <w:iCs/>
          <w:sz w:val="20"/>
          <w:szCs w:val="20"/>
          <w:lang w:eastAsia="pl-PL"/>
        </w:rPr>
        <w:t>(jeżeli dotyczy)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I.4) KOMUNIKACJA: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Nieograniczony, pełny i bezpośredni dostęp do dokumentów z postępowania można uzyskać pod adresem (URL)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Adres strony internetowej, na której zamieszczona będzie specyfikacja istotnych warunków zamówienia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tak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www.rops.torun.pl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Dostęp do dokumentów z postępowania jest ograniczony - więcej informacji można uzyskać pod adresem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Oferty lub wnioski o dopuszczenie do udziału w postępowaniu należy przesyłać: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Elektronicznie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adres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tak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Inny sposób: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forma pisemna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Adres: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87-100 Toruń ul.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Słowakiego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114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Nieograniczony, pełny, bezpośredni i bezpłatny dostęp do tych narzędzi można uzyskać pod adresem: (URL)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u w:val="single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sz w:val="20"/>
          <w:szCs w:val="20"/>
          <w:u w:val="single"/>
          <w:lang w:eastAsia="pl-PL"/>
        </w:rPr>
        <w:t xml:space="preserve">SEKCJA II: PRZEDMIOT ZAMÓWIENIA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Usługa doradztwa, zorganizowanie i przeprowadzenie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seminariów,spotkań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edukacyjnych, szkolenia oraz kursu specjalistycznego wraz z usługą gastronomiczną i hotelarską oraz przygotowaniem materiałów dydaktycznych realizowanych w ramach projektu partnerskiego, pn. Rodzina w Centrum w ramach Osi Priorytetowej 9 Solidarne społeczeństwo, Działania 9.3 Rozwój usług zdrowotnych i społecznych,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Poddziałania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9.3.2 Rozwój usług społecznych w ramach części RPO WKP 2014-2020 współfinansowanej z Europejskiego Funduszu Społecznego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Numer referencyjny: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DO.2721.2.2016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Przed wszczęciem postępowania o udzielenie zamówienia przeprowadzono dialog techniczny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II.2) Rodzaj zamówienia: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usługi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II.3) Informacja o możliwości składania ofert częściowych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Zamówienie podzielone jest na części: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Tak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Oferty lub wnioski o dopuszczenie do udziału w postępowaniu można składać w odniesieniu do: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wszystkich części </w:t>
      </w:r>
    </w:p>
    <w:p w:rsidR="009554F5" w:rsidRDefault="009554F5" w:rsidP="009554F5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Zamawiający zastrzega sobie prawo do udzielenia łącznie następujących części lub grup części:</w:t>
      </w:r>
      <w:r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3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3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lastRenderedPageBreak/>
        <w:t xml:space="preserve">II.4) Krótki opis przedmiotu zamówienia </w:t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budowlane: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1. Przedmiotem zamówienia jest świadczenie usługi doradztwa, zorganizowanie i przeprowadzenie seminariów/spotkań edukacyjnych, szkolenia, kursu specjalistycznego wraz z usługą gastronomiczną i hotelarską oraz przygotowaniem materiałów dydaktycznych realizowane w ramach projektu partnerskiego, pn. „Rodzina w Centrum” w ramach Osi Priorytetowej 9 Solidarne społeczeństwo, Działania 9.3 Rozwój usług zdrowotnych i społecznych,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Poddziałania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9.3.2 Rozwój usług społecznych w ramach części RPO WKP 2014-2020 współfinansowanej z Europejskiego Funduszu Społecznego z podziałem na części następująco: CZĘŚĆ NR 1 (załącznik 1 a do SIWZ): Zorganizowanie i przeprowadzenie kursu specjalistycznego „Trening zastępowania agresji” wraz z usługą hotelarską, cateringową i przygotowaniem materiałów szkoleniowych: a) Przedmiotem zamówienia jest wykonanie kompleksowej usługi szkoleniowej, hotelarskiej i cateringowej wraz z przygotowaniem materiałów szkoleniowych na kurs specjalistyczny dla jednej grupy szkoleniowej liczącej 15 osób; b) Czas trwania kursu wynosi 5 dni, na które składają się dwa zjazdy – jeden zjazd trzydniowy i jeden dwudniowy; c) w zakresie tej części zamówienia Wykonawca jest zobowiązany w szczególności do: - przygotowania i przeprowadzenia kursu zgodnie z programem ramowym zawartym w załączniku nr 1a do SIWZ; - zapewnienia trenera spełniającego wymagania Zamawiającego określone w załączniku nr 1a do SIWZ; - przygotowania materiałów dydaktycznych zgodnie z wymaganiami zawartymi w załączniku nr 1a do SIWZ; - wydrukowania dla uczestników imiennych zaświadczeń o ukończeniu kursu; - zapewnienia usługi gastronomicznej spełniającej wymagania określone w załączniku nr 1a do SIWZ; - zapewnienia dla wszystkich uczestników kursu noclegów zgodnie z wymaganiami zawartymi w załączniku nr 1a do SIWZ; - przygotowania sprawozdania z przeprowadzonego kursu według wzoru określonego przez Zamawiającego; Zorganizowanie i przeprowadzenie szkolenia warsztatowego „ADHD, bunt, opór – jak to opanować wśród dzieci” wraz z usługą hotelarską, cateringową i przygotowaniem materiałów szkoleniowych: a) Przedmiotem zamówienia jest wykonanie kompleksowej usługi szkoleniowej, hotelarskiej i cateringowej wraz z przygotowaniem materiałów szkoleniowych dla jednej grupy szkoleniowej liczącej 20 osób; b) Czas trwania szkolenia wynosi 2 dni; c) w zakresie tej części zamówienia Wykonawca jest zobowiązany w szczególności do: - przygotowania i przeprowadzenia szkolenia zgodnie z programem ramowym zawartym w załączniku nr 1a do SIWZ; - zapewnienia trenera spełniającego wymagania Zamawiającego określone w załączniku nr 1a do SIWZ; - przygotowania materiałów dydaktycznych zgodnie z wymaganiami zawartymi w załączniku nr 1a do SIWZ; - wydrukowania dla uczestników imiennych zaświadczeń o ukończeniu szkolenia; - zapewnienia usługi gastronomicznej spełniającej wymagania określone w załączniku nr 1a do SIWZ; - zapewnienia dla wszystkich uczestników kursu noclegów zgodnie z wymaganiami zawartymi w załączniku nr 1 a do SIWZ; - przygotowania sprawozdania z przeprowadzonego kursu według wzoru określonego przez Zamawiającego; CZĘŚĆ NR 2 (załącznik nr 1 b do SIWZ): Zorganizowanie i przeprowadzenie seminarium/spotkania dotyczącego rozwoju rodzinnych form pieczy zastępczej oraz placówek opiekuńczo-wychowawczych do 14 dzieci: a) Przedmiotem zamówienia jest zorganizowanie jednego seminarium/spotkania jednodniowego dla grupy liczącej 100 osób; b) w zakresie tej części zamówienia Wykonawca jest zobowiązany w szczególności do: - przygotowania i przeprowadzenia seminarium/spotkania zgodnie z programem ramowym zawartym w załączniku nr 1b do SIWZ; - zapewnienia prelegentów oraz personelu seminarium/spotkania spełniającego wymagania Zamawiającego określone w załączniku nr 1 b do SIWZ; - przygotowania w porozumieniu z Zamawiającym zaproszeń seminarium/spotkania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zaświadczeń o jego ukończeniu; - zapewnienia usługi gastronomicznej spełniającej wymagania określone w załączniku nr 1b do SIWZ; - przygotowania sprawozdania z przeprowadzonego seminarium/spotkania według wzoru określonego przez Zamawiającego; Zorganizowanie i przeprowadzenie seminarium/spotkania edukacyjnego w obszarze tworzenia rodzinnych form pieczy zastępczej oraz placówek opiekuńczo-wychowawczych do 14 dzieci. a) Przedmiotem zamówienia jest zorganizowanie jednego seminarium/spotkania edukacyjnego jednodniowego dla grupy około 50 osób; b) w zakresie tej części zamówienia Wykonawca jest zobowiązany w szczególności do: - przygotowania i przeprowadzenia seminarium/spotkania edukacyjnego zgodnie z programem ramowym zawartym w załączniku nr 1b do SIWZ; - zapewnienia prelegentów oraz personelu seminarium/spotkania edukacyjnego spełniającego wymagania Zamawiającego określone w załączniku nr 1b do SIWZ; - przygotowania w porozumieniu z Zamawiającym zaproszeń na seminarium/spotkanie edukacyjne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edukacyjnego zaświadczeń o jego ukończeniu; - zapewnienia usługi gastronomicznej spełniającej wymagania określone w załączniku nr 1b do SIWZ; - przygotowania sprawozdania z przeprowadzonego seminarium/spotkania edukacyjnego według wzoru określonego przez Zamawiającego; CZĘŚĆ NR 3 (załącznik 1 c do SIWZ): Wykonanie usługi doradczej w formie spotkań grupowych oraz indywidualnych konsultacji: a) Przedmiotem zamówienia jest wykonanie usługi doradczej w formie spotkań grupowych dla maksymalnie 20 osób oraz indywidualnych konsultacji; b)Czas trwania usługi wynosi łącznie 167 godzin; c) w zakresie tej części zamówienia Wykonawca jest zobowiązany w szczególności do: - świadczenia usług doradztwa w formie spotkań grupowych i konsultacji indywidualnych zgodnie z załącznikiem 1 c do SIWZ; - zapewnienia doradcy spełniającego wymagania Zamawiającego określone w załączniku nr 1c do SIWZ; - przygotowania materiałów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dydaktycznych zgodnie z wymaganiami zawartymi w załączniku nr 1c do SIWZ; - przygotowania sprawozdania z przeprowadzonej usługi doradztwa według wzoru określonego przez Zamawiającego. </w:t>
      </w:r>
    </w:p>
    <w:p w:rsidR="009554F5" w:rsidRDefault="009554F5" w:rsidP="009554F5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II.5) Główny kod CPV: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80500000-9</w:t>
      </w:r>
    </w:p>
    <w:p w:rsidR="009554F5" w:rsidRDefault="009554F5" w:rsidP="009554F5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Dodatkowe kody CPV: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80522000-9, 55300000-3, 55110000-4</w:t>
      </w:r>
    </w:p>
    <w:p w:rsidR="009554F5" w:rsidRDefault="009554F5" w:rsidP="009554F5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II.6) Całkowita wartość zamówienia </w:t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>(jeżeli zamawiający podaje informacje o wartości zamówienia)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Wartość bez VAT: 63700.00</w:t>
      </w:r>
    </w:p>
    <w:p w:rsidR="009554F5" w:rsidRPr="009554F5" w:rsidRDefault="009554F5" w:rsidP="009554F5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Waluta: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PLN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II.7) Czy przewiduje się udzielenie zamówień, o których mowa w art. 67 ust. 1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6 i 7 lub w art. 134 ust. 6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3 ustawy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data zakończenia: 31/03/2017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II.9) Informacje dodatkowe: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u w:val="single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u w:val="single"/>
          <w:lang w:eastAsia="pl-PL"/>
        </w:rPr>
      </w:pPr>
      <w:r w:rsidRPr="009554F5">
        <w:rPr>
          <w:rFonts w:ascii="Arial Narrow" w:eastAsia="Times New Roman" w:hAnsi="Arial Narrow" w:cs="Times New Roman"/>
          <w:b/>
          <w:sz w:val="20"/>
          <w:szCs w:val="20"/>
          <w:u w:val="single"/>
          <w:lang w:eastAsia="pl-PL"/>
        </w:rPr>
        <w:t xml:space="preserve">SEKCJA III: INFORMACJE O CHARAKTERZE PRAWNYM, EKONOMICZNYM, FINANSOWYM I TECHNICZNYM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III.1) WARUNKI UDZIAŁU W POSTĘPOWANIU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SIWZ.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III.1.2) Sytuacja finansowa lub ekonomiczna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III.1.3) Zdolność techniczna lub zawodowa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Określenie warunków: W zakresie doświadczenia Wykonawcy: Zamawiający uzna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ww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warunek za spełniony, jeżeli Wykonawca w okresie ostatnich trzech lat przed upływem terminu składania ofert (a jeżeli okres prowadzenia działalności jest krótszy - w tym okresie), należycie wykonał (a w przypadku świadczeń okresowych lub ciągłych również wykonuje): Dla Części 1: - Co najmniej jedną usługę polegającą na zorganizowaniu i przeprowadzeniu co najmniej jednego, minimum dwudniowego kursu specjalistycznego w zakresie tematyki odpowiadającej swoim rodzajem przedmiotowi zamówienia, tj. tematyki związanej z treningiem zastępowania agresji. Wartość usługi winna wynosić co najmniej 10.000,00 brutto, oraz - Co najmniej jedną usługę polegającą na zorganizowaniu i przeprowadzeniu co najmniej jednego szkolenia w zakresie tematyki odpowiadającej swoim rodzajem przedmiotowi zamówienia, tj. związanej z problemem ADHD i innymi negatywnymi zachowaniami dzieci. Wartość usługi winna wynosić co najmniej 3.500,00 brutto. Dla Części 2: - Co najmniej jedną usługę polegającą na zorganizowaniu i przeprowadzeniu co najmniej jednego seminarium odpowiadającego tematyką zakresowi tematycznemu objętemu niniejszym zamówieniem w ramach niniejszej części. Wartość usługi winna wynosić co najmniej 2.500,00 brutto oraz - Co najmniej jedną usługę polegającą na zorganizowaniu i przeprowadzeniu co najmniej jednego seminarium odpowiadającego tematyką zakresowi tematycznemu objętemu niniejszym zamówieniem w ramach niniejszej części. Wartość usługi winna wynosić co najmniej 6.000,00 brutto. Dla Części 3: Co najmniej jedną usługę polegającą na przeprowadzeniu usług doradczych obejmujących minimum 100 godzin, w zakresie tematyki objętej przedmiotem zamówienia z wykorzystaniem aktywnych form. Wartość usług winna wynosić co najmniej 8.000 brutto. Wskazane wyżej warunki zostały określone odrębnie dla każdej Części. W przypadku składania oferty na więcej niż jedną Część, Wykonawca winien wykazać spełnianie warunku udziału odpowiednio dla każdej Części, zgodnie z wymaganiami Zamawiającego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wskazanymi w niniejszym Rozdziale. W celu potwierdzenia spełniania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ww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warunku udziału w postępowaniu Wykonawca zobowiązany jest do przedłożenia dokumentów, o których mowa w Rozdziale V ust. 8 przy czym dokumenty te zobowiązany będzie złożyć Wykonawca, którego oferta została najwyżej oceniona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dodatkowe: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III.2) PODSTAWY WYKLUCZENIA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tak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Zamawiający przewiduje następujące fakultatywne podstawy wykluczenia: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2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3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5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6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7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(podstawa wykluczenia określona w art. 24 ust. 5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8 ustawy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)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Oświadczenie o niepodleganiu wykluczeniu oraz spełnianiu warunków udziału w postępowaniu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tak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Oświadczenie o spełnianiu kryteriów selekcji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Odpis z właściwego rejestru lub z centralnej ewidencji i informacji o działalności gospodarczej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III.5.1) W ZAKRESIE SPEŁNIANIA WARUNKÓW UDZIAŁU W POSTĘPOWANIU: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Wykaz usług wykonanych, a w przypadku świadczeń okresowych lub ciągłych również wykonywanych, w okresie ostatnich 3 lat przed upływem terminu składania ofert,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w postępowaniu, potwierdzającego spełnianie warunku dotyczącego zdolności technicznej i zawodowej co najmniej na poziomie określonym przez Zamawiającego w Rozdziale IV ust. 1 </w:t>
      </w:r>
      <w:proofErr w:type="spellStart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3 SIWZ (doświadczenie Wykonawcy). Wzór wykazu stanowi załącznik nr 7 do SIWZ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III.5.2) W ZAKRESIE KRYTERIÓW SELEKCJI: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III.7) INNE DOKUMENTY NIE WYMIENIONE W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pkt</w:t>
      </w:r>
      <w:proofErr w:type="spellEnd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III.3) - III.6)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Zamawiający, w celu dokonania oceny czy Wykonawca polegając na zdolnościach lub sytuacji innych podmiotów na zasadach określonych w art. 22a ustawy, będzie dysponował niezbędnymi zasobami w stopniu umożliwiającym należyte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wykonanie zamówienia publicznego oraz oceny, czy stosunek łączący Wykonawcę z tymi podmiotami gwarantuje rzeczywisty dostęp do ich zasobów, żąda przedłożenia przez Wykonawcę dokumentów, które określają: 1)zakres dostępnych Wykonawcy zasobów innego podmiotu; 2)sposób wykorzystania zasobów innego podmiotu, przez Wykonawcę, przy wykonywaniu zamówienia publicznego; 3)zakres i okres udziału innego podmiotu przy wykonywaniu zamówienia publicznego; 4)czy podmiot, na zdolnościach którego Wykonawca polega w odniesieniu do warunków udziału w postępowaniu dotyczących wykształcenia, kwalifikacji zawodowych lub doświadczenia, zrealizuje roboty budowlane lub usługi, których wskazane zdolności dotyczą. Wykonawca jest również zobowiązany do załączenia do oferty następujących załączników: a)Oświadczenia w zakresie wskazanym przez Zamawiającego, stanowiące załączniki nr 3 i 3a do SIWZ; b)Zobowiązanie podmiotu trzeciego do udostępnienia potencjału – jeśli dotyczy; c)Dokumenty, z których wynika prawo do podpisania oferty; d)Wykaz którego wzór stanowi załącznik nr 5a – 5 c do SIWZ – w celu umożliwienia dokonania oceny oferty przy zastosowaniu kryterium oceny ofert: Doświadczenie osób wyznaczonych przez Wykonawcę do realizacji zamówienia oraz kryterium: Kwalifikacje kadry e) Oświadczeni o przynależności do grupy kapitałowej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u w:val="single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u w:val="single"/>
          <w:lang w:eastAsia="pl-PL"/>
        </w:rPr>
      </w:pPr>
      <w:r w:rsidRPr="009554F5">
        <w:rPr>
          <w:rFonts w:ascii="Arial Narrow" w:eastAsia="Times New Roman" w:hAnsi="Arial Narrow" w:cs="Times New Roman"/>
          <w:b/>
          <w:sz w:val="20"/>
          <w:szCs w:val="20"/>
          <w:u w:val="single"/>
          <w:lang w:eastAsia="pl-PL"/>
        </w:rPr>
        <w:t xml:space="preserve">SEKCJA IV: PROCEDURA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IV.1) OPIS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IV.1.1) Tryb udzielenia zamówienia: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przetarg nieograniczony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IV.1.2) Zamawiający żąda wniesienia wadium:</w:t>
      </w:r>
      <w:r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IV.1.3) Przewiduje się udzielenie zaliczek na poczet wykonania zamówienia:</w:t>
      </w:r>
      <w:r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IV.1.4) Wymaga się złożenia ofert w postaci katalogów elektronicznych lub dołączenia do ofert katalogów elektronicznych: </w:t>
      </w:r>
      <w:r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Dopuszcza się złożenie ofert w postaci katalogów elektronicznych lub dołączenia do ofert katalogów elektronicznych: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IV.1.5.) Wymaga się złożenia oferty wariantowej: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Dopuszcza się złożenie oferty wariantowej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Złożenie oferty wariantowej dopuszcza się tylko z jednoczesnym złożeniem oferty zasadniczej: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IV.1.6) Przewidywana liczba wykonawców, którzy zostaną zaproszeni do udziału w postępowaniu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 xml:space="preserve">(przetarg ograniczony, negocjacje z ogłoszeniem, dialog konkurencyjny, partnerstwo innowacyjne)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Liczba wykonawców  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Przewidywana minimalna liczba wykonawców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Maksymalna liczba wykonawców  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Kryteria selekcji wykonawców: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IV.1.7) Informacje na temat umowy ramowej lub dynamicznego systemu zakupów: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Umowa ramowa będzie zawarta: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Czy przewiduje się ograniczenie liczby uczestników umowy ramowej: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Zamówienie obejmuje ustanowienie dynamicznego systemu zakupów: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 ramach umowy ramowej/dynamicznego systemu zakupów dopuszcza się złożenie ofert w formie katalogów elektronicznych: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IV.1.8) Aukcja elektroniczna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Przewidziane jest przeprowadzenie aukcji elektronicznej </w:t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 xml:space="preserve">(przetarg nieograniczony, przetarg ograniczony, negocjacje z ogłoszeniem)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Należy wskazać elementy, których wartości będą przedmiotem aukcji elektronicznej: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dotyczące przebiegu aukcji elektronicznej: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Wymagania dotyczące rejestracji i identyfikacji wykonawców w aukcji elektronicznej: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o liczbie etapów aukcji elektronicznej i czasie ich trwania: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6"/>
        <w:gridCol w:w="1443"/>
      </w:tblGrid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czas trwania etapu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</w:tbl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Czy wykonawcy, którzy nie złożyli nowych postąpień, zostaną zakwalifikowani do następnego etapu: 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Warunki zamknięcia aukcji elektronicznej: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IV.2) KRYTERIA OCENY OFERT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IV.2.1) Kryteria oceny ofert: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8"/>
        <w:gridCol w:w="832"/>
      </w:tblGrid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Znaczenie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Doświadczenie 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</w:tbl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Pzp</w:t>
      </w:r>
      <w:proofErr w:type="spellEnd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(przetarg nieograniczony) 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tak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IV.3) Negocjacje z ogłoszeniem, dialog konkurencyjny, partnerstwo innowacyjne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IV.3.1) Informacje na temat negocjacji z ogłoszeniem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Minimalne wymagania, które muszą spełniać wszystkie oferty: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Przewidziany jest podział negocjacji na etapy w celu ograniczenia liczby ofert: 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Należy podać informacje na temat etapów negocjacji (w tym liczbę etapów):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IV.3.2) Informacje na temat dialogu konkurencyjnego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Opis potrzeb i wymagań zamawiającego lub informacja o sposobie uzyskania tego opisu: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Wstępny harmonogram postępowania: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Podział dialogu na etapy w celu ograniczenia liczby rozwiązań: 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Należy podać informacje na temat etapów dialogu: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lastRenderedPageBreak/>
        <w:t>IV.3.3) Informacje na temat partnerstwa innowacyjnego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Elementy opisu przedmiotu zamówienia definiujące minimalne wymagania, którym muszą odpowiadać wszystkie oferty: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IV.4) Licytacja elektroniczna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Adres strony internetowej, na której będzie prowadzona licytacja elektroniczna: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Adres strony internetowej, na której jest dostępny opis przedmiotu zamówienia w licytacji elektronicznej: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Sposób postępowania w toku licytacji elektronicznej, w tym określenie minimalnych wysokości postąpień: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Informacje o liczbie etapów licytacji elektronicznej i czasie ich trwania: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6"/>
        <w:gridCol w:w="1443"/>
      </w:tblGrid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czas trwania etapu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</w:tbl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Wykonawcy, którzy nie złożyli nowych postąpień, zostaną zakwalifikowani do następnego etapu: nie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Termin otwarcia licytacji elektronicznej: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Termin i warunki zamknięcia licytacji elektronicznej: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Wymagania dotyczące zabezpieczenia należytego wykonania umowy: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Informacje dodatkowe: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IV.5) ZMIANA UMOWY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tak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Należy wskazać zakres, charakter zmian oraz warunki wprowadzenia zmian: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Zamawiający przewiduje możliwość zmiany umowy w zakresie i na warunkach opisanych we wzorze umowy stanowiącym załącznik nr 4 do SIWZ. Dopuszcza się możliwość dokonania zmian niniejszej umowy w stosunku do treści oferty jedynie w zakresie: 1)terminu wykonania przedmiotu umowy; 2)zmian przepisów prawnych dotyczących prowadzenia kursów - szkoleń - seminariów - doradztwa będących przedmiotem umowy; 3)składu osobowego prelegentów – wskazanych przez Zamawiającego i zapewnionych przez Wykonawcę; 4)miejsca realizacji przedmiotu umowy. 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 1)działanie siły wyższej; 2)przedłużającą się procedurę przetargową, w związku z rozpatrywaniem wniesionych przez Wykonawcę środków odwoławczych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IV.6) INFORMACJE ADMINISTRACYJNE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IV.6.1) Sposób udostępniania informacji o charakterze poufnym </w:t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 xml:space="preserve">(jeżeli dotyczy):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Środki służące ochronie informacji o charakterze poufnym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IV.6.2) Termin składania ofert lub wniosków o dopuszczenie do udziału w postępowaniu: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Data: 17/10/2016, godzina: 10:30,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nie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Wskazać powody: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Język lub języki, w jakich mogą być sporządzane oferty lub wnioski o dopuszczenie do udziału w postępowaniu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&gt; polski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IV.6.3) Termin związania ofertą: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okres w dniach: 30 (od ostatecznego terminu składania ofert)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tak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nie </w:t>
      </w: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IV.6.6) Informacje dodatkowe: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u w:val="single"/>
          <w:lang w:eastAsia="pl-PL"/>
        </w:rPr>
      </w:pPr>
      <w:r w:rsidRPr="009554F5">
        <w:rPr>
          <w:rFonts w:ascii="Arial Narrow" w:eastAsia="Times New Roman" w:hAnsi="Arial Narrow" w:cs="Times New Roman"/>
          <w:b/>
          <w:sz w:val="20"/>
          <w:szCs w:val="20"/>
          <w:u w:val="single"/>
          <w:lang w:eastAsia="pl-PL"/>
        </w:rPr>
        <w:t xml:space="preserve">ZAŁĄCZNIK I - INFORMACJE DOTYCZĄCE OFERT CZĘŚCIOWYCH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Część nr: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1    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Nazwa: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1) Krótki opis przedmiotu zamówienia </w:t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wymagań)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budowlane: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CZĘŚĆ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NR 1 (załącznik 1 a do SIWZ): Zorganizowanie i przeprowadzenie kursu specjalistycznego „Trening zastępowania agresji” wraz z usługą hotelarską, cateringową i przygotowaniem materiałów szkoleniowych: a)Przedmiotem zamówienia jest wykonanie kompleksowej usługi szkoleniowej, hotelarskiej i cateringowej wraz z przygotowaniem materiałów szkoleniowych na kurs specjalistyczny dla jednej grupy szkoleniowej liczącej 15 osób; b)Czas trwania kursu wynosi 5 dni, na które składają się dwa zjazdy – jeden zjazd trzydniowy i jeden dwudniowy; c)w zakresie tej części zamówienia Wykonawca jest zobowiązany w szczególności do: - przygotowania i przeprowadzenia kursu zgodnie z programem ramowym zawartym w załączniku nr 1a do SIWZ; - zapewnienia trenera spełniającego wymagania Zamawiającego określone w załączniku nr 1a do SIWZ; - przygotowania materiałów dydaktycznych zgodnie z wymaganiami zawartymi w załączniku nr 1a do SIWZ; - wydrukowania dla uczestników imiennych zaświadczeń o ukończeniu kursu; - zapewnienia usługi gastronomicznej spełniającej wymagania określone w załączniku nr 1a do SIWZ; zapewnienia dla wszystkich uczestników kursu noclegów zgodnie z wymaganiami zawartymi w załączniku nr 1a do SIWZ; - przygotowania sprawozdania z przeprowadzonego kursu według wzoru określonego przez Zamawiającego; Zorganizowanie i przeprowadzenie szkolenia warsztatowego „ADHD, bunt, opór – jak to opanować wśród dzieci” wraz z usługą hotelarską, cateringową i przygotowaniem materiałów szkoleniowych: a)Przedmiotem zamówienia jest wykonanie kompleksowej usługi szkoleniowej, hotelarskiej i cateringowej wraz z przygotowaniem materiałów szkoleniowych dla jednej grupy szkoleniowej liczącej 20 osób; b)Czas trwania szkolenia wynosi 2 dni; c)w zakresie tej części zamówienia Wykonawca jest zobowiązany w szczególności do: - przygotowania i przeprowadzenia szkolenia zgodnie z programem ramowym zawartym w załączniku nr 1a do SIWZ; - zapewnienia trenera spełniającego wymagania Zamawiającego określone w załączniku nr 1a do SIWZ; - przygotowania materiałów dydaktycznych zgodnie z wymaganiami zawartymi w załączniku nr 1a do SIWZ; - wydrukowania dla uczestników imiennych zaświadczeń o ukończeniu szkolenia; - zapewnienia usługi gastronomicznej spełniającej wymagania określone w załączniku nr 1a do SIWZ; - zapewnienia dla wszystkich uczestników kursu noclegów zgodnie z wymaganiami zawartymi w załączniku nr 1 a do SIWZ; - przygotowania sprawozdania z przeprowadzonego kursu według wzoru określonego przez Zamawiającego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2) Wspólny Słownik Zamówień (CPV):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80500000-9, 80522000-9, 55300000-3, 55110000-4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3) Wartość części zamówienia (jeżeli zamawiający podaje informacje o wartości zamówienia):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Wartość bez VAT: 30000.00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Waluta: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PLN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4) Czas trwania lub termin wykonania: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data zakończenia: 31/03/2017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5) Kryteria oceny ofert: </w:t>
      </w:r>
    </w:p>
    <w:tbl>
      <w:tblPr>
        <w:tblW w:w="0" w:type="auto"/>
        <w:tblCellSpacing w:w="15" w:type="dxa"/>
        <w:tblCellMar>
          <w:top w:w="15" w:type="dxa"/>
          <w:left w:w="166" w:type="dxa"/>
          <w:bottom w:w="15" w:type="dxa"/>
          <w:right w:w="15" w:type="dxa"/>
        </w:tblCellMar>
        <w:tblLook w:val="04A0"/>
      </w:tblPr>
      <w:tblGrid>
        <w:gridCol w:w="1329"/>
        <w:gridCol w:w="983"/>
      </w:tblGrid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Znaczenie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Doświadczenie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</w:tbl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6) INFORMACJE DODATKOWE: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Część nr: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2    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Nazwa: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1) Krótki opis przedmiotu zamówienia </w:t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wymagań)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budowlane: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CZĘŚĆ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NR 2 (załącznik nr 1 b do SIWZ): Zorganizowanie i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 xml:space="preserve">przeprowadzenie seminarium/spotkania dotyczącego rozwoju rodzinnych form pieczy zastępczej oraz placówek opiekuńczo-wychowawczych do 14 dzieci: a)Przedmiotem zamówienia jest zorganizowanie jednego seminarium/spotkania jednodniowego dla grupy liczącej 100 osób; b)w zakresie tej części zamówienia Wykonawca jest zobowiązany w szczególności do: - przygotowania i przeprowadzenia seminarium/spotkania zgodnie z programem ramowym zawartym w załączniku nr 1b do SIWZ; - zapewnienia prelegentów oraz personelu seminarium/spotkania spełniającego wymagania Zamawiającego określone w załączniku nr 1 b do SIWZ; - przygotowania w porozumieniu z Zamawiającym zaproszeń seminarium/spotkania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zaświadczeń o jego ukończeniu; - zapewnienia usługi gastronomicznej spełniającej wymagania określone w załączniku nr 1b do SIWZ; - przygotowania sprawozdania z przeprowadzonego seminarium/spotkania według wzoru określonego przez Zamawiającego; Zorganizowanie i przeprowadzenie seminarium/spotkania edukacyjnego w obszarze tworzenia rodzinnych form pieczy zastępczej oraz placówek opiekuńczo-wychowawczych do 14 dzieci. a)Przedmiotem zamówienia jest zorganizowanie jednego seminarium/spotkania edukacyjnego jednodniowego dla grupy około 50 osób; b)w zakresie tej części zamówienia Wykonawca jest zobowiązany w szczególności do: - przygotowania i przeprowadzenia seminarium/spotkania edukacyjnego zgodnie z programem ramowym zawartym w załączniku nr 1b do SIWZ; - zapewnienia prelegentów oraz personelu seminarium/spotkania edukacyjnego spełniającego wymagania Zamawiającego określone w załączniku nr 1b do SIWZ; - przygotowania w porozumieniu z Zamawiającym zaproszeń na seminarium/spotkanie edukacyjne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edukacyjnego zaświadczeń o jego ukończeniu; - zapewnienia usługi gastronomicznej spełniającej wymagania określone w załączniku nr 1b do SIWZ; - przygotowania sprawozdania z przeprowadzonego seminarium/spotkania edukacyjnego według wzoru określonego przez Zamawiającego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2) Wspólny Słownik Zamówień (CPV):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80500000-9, 80522000-9, 55300000-3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3) Wartość części zamówienia (jeżeli zamawiający podaje informacje o wartości zamówienia):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Wartość bez VAT: 17000.00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Waluta: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PLN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4) Czas trwania lub termin wykonania: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data zakończenia: 30/11/2016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5) Kryteria oceny ofert: </w:t>
      </w:r>
    </w:p>
    <w:tbl>
      <w:tblPr>
        <w:tblW w:w="0" w:type="auto"/>
        <w:tblCellSpacing w:w="15" w:type="dxa"/>
        <w:tblCellMar>
          <w:top w:w="15" w:type="dxa"/>
          <w:left w:w="166" w:type="dxa"/>
          <w:bottom w:w="15" w:type="dxa"/>
          <w:right w:w="15" w:type="dxa"/>
        </w:tblCellMar>
        <w:tblLook w:val="04A0"/>
      </w:tblPr>
      <w:tblGrid>
        <w:gridCol w:w="1247"/>
        <w:gridCol w:w="983"/>
      </w:tblGrid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Znaczenie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Doświadzenie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</w:tbl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6) INFORMACJE DODATKOWE: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Część nr: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3    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Nazwa: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1) Krótki opis przedmiotu zamówienia </w:t>
      </w:r>
      <w:r w:rsidRPr="009554F5">
        <w:rPr>
          <w:rFonts w:ascii="Arial Narrow" w:eastAsia="Times New Roman" w:hAnsi="Arial Narrow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wymagań)</w:t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</w:t>
      </w:r>
      <w:proofErr w:type="spellStart"/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budowlane: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CZĘŚĆ</w:t>
      </w:r>
      <w:proofErr w:type="spellEnd"/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NR 3 (załącznik 1 c do SIWZ): Wykonanie usługi doradczej w formie spotkań grupowych oraz indywidualnych konsultacji: a)Przedmiotem zamówienia jest wykonanie usługi doradczej w formie spotkań grupowych dla maksymalnie 20 osób oraz indywidualnych konsultacji; b)Czas trwania usługi wynosi łącznie 167 godzin; c)w zakresie tej części zamówienia Wykonawca jest zobowiązany w szczególności do: - świadczenia usług doradztwa w formie spotkań grupowych i konsultacji indywidualnych zgodnie z załącznikiem 1 c do SIWZ; - zapewnienia doradcy spełniającego wymagania Zamawiającego określone w załączniku nr 1c do SIWZ; - przygotowania materiałów dydaktycznych zgodnie z wymaganiami zawartymi w załączniku nr 1c do SIWZ; - przygotowania sprawozdania z przeprowadzonej usługi doradztwa według wzoru określonego przez Zamawiającego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2) Wspólny Słownik Zamówień (CPV):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80500000-9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3) Wartość części zamówienia (jeżeli zamawiający podaje informacje o wartości zamówienia):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Wartość bez VAT: 16700.00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Waluta: </w:t>
      </w:r>
    </w:p>
    <w:p w:rsidR="009554F5" w:rsidRPr="009554F5" w:rsidRDefault="009554F5" w:rsidP="009554F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PLN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4) Czas trwania lub termin wykonania: 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t>data zakończenia: 31/03/2017</w:t>
      </w:r>
      <w:r w:rsidRPr="009554F5">
        <w:rPr>
          <w:rFonts w:ascii="Arial Narrow" w:eastAsia="Times New Roman" w:hAnsi="Arial Narrow" w:cs="Times New Roman"/>
          <w:sz w:val="20"/>
          <w:szCs w:val="20"/>
          <w:lang w:eastAsia="pl-PL"/>
        </w:rPr>
        <w:br/>
      </w: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5) Kryteria oceny ofert: </w:t>
      </w:r>
    </w:p>
    <w:tbl>
      <w:tblPr>
        <w:tblW w:w="0" w:type="auto"/>
        <w:tblCellSpacing w:w="15" w:type="dxa"/>
        <w:tblCellMar>
          <w:top w:w="15" w:type="dxa"/>
          <w:left w:w="166" w:type="dxa"/>
          <w:bottom w:w="15" w:type="dxa"/>
          <w:right w:w="15" w:type="dxa"/>
        </w:tblCellMar>
        <w:tblLook w:val="04A0"/>
      </w:tblPr>
      <w:tblGrid>
        <w:gridCol w:w="1329"/>
        <w:gridCol w:w="983"/>
      </w:tblGrid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i/>
                <w:iCs/>
                <w:sz w:val="20"/>
                <w:szCs w:val="20"/>
                <w:lang w:eastAsia="pl-PL"/>
              </w:rPr>
              <w:t>Znaczenie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9554F5" w:rsidRPr="009554F5" w:rsidTr="009554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Doświadczenie</w:t>
            </w:r>
          </w:p>
        </w:tc>
        <w:tc>
          <w:tcPr>
            <w:tcW w:w="0" w:type="auto"/>
            <w:vAlign w:val="center"/>
            <w:hideMark/>
          </w:tcPr>
          <w:p w:rsidR="009554F5" w:rsidRPr="009554F5" w:rsidRDefault="009554F5" w:rsidP="009554F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9554F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</w:tr>
    </w:tbl>
    <w:p w:rsidR="00F26B2A" w:rsidRPr="00AF0811" w:rsidRDefault="009554F5" w:rsidP="00AF0811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9554F5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6) INFORMACJE DODATKOWE: </w:t>
      </w:r>
    </w:p>
    <w:sectPr w:rsidR="00F26B2A" w:rsidRPr="00AF0811" w:rsidSect="00F26B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9554F5"/>
    <w:rsid w:val="009554F5"/>
    <w:rsid w:val="00AF0811"/>
    <w:rsid w:val="00F2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7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0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4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7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5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9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1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3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8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1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5435</Words>
  <Characters>32611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</cp:revision>
  <dcterms:created xsi:type="dcterms:W3CDTF">2016-10-06T10:11:00Z</dcterms:created>
  <dcterms:modified xsi:type="dcterms:W3CDTF">2016-10-06T10:22:00Z</dcterms:modified>
</cp:coreProperties>
</file>