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CD1" w:rsidRDefault="00DC4CD1" w:rsidP="00D54577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Ogłoszenie nr 332716 - 2016 z dnia 2016-10-28 r.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E459A" w:rsidRDefault="00DC4CD1" w:rsidP="003E459A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szCs w:val="24"/>
          <w:lang w:eastAsia="pl-PL"/>
        </w:rPr>
        <w:t xml:space="preserve">Kompleksowa organizacja i przeprowadzenie 7 Kujawsko – Pomorskiego Forum Ekonomii Społecznej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C4CD1">
        <w:rPr>
          <w:rFonts w:eastAsia="Times New Roman" w:cs="Times New Roman"/>
          <w:b/>
          <w:szCs w:val="24"/>
          <w:lang w:eastAsia="pl-PL"/>
        </w:rPr>
        <w:t>Poddziałania</w:t>
      </w:r>
      <w:proofErr w:type="spellEnd"/>
      <w:r w:rsidRPr="00DC4CD1">
        <w:rPr>
          <w:rFonts w:eastAsia="Times New Roman" w:cs="Times New Roman"/>
          <w:b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</w:t>
      </w:r>
      <w:r w:rsidRPr="00DC4CD1">
        <w:rPr>
          <w:rFonts w:eastAsia="Times New Roman" w:cs="Times New Roman"/>
          <w:szCs w:val="24"/>
          <w:lang w:eastAsia="pl-PL"/>
        </w:rPr>
        <w:br/>
      </w:r>
    </w:p>
    <w:p w:rsidR="00DC4CD1" w:rsidRPr="003E459A" w:rsidRDefault="00DC4CD1" w:rsidP="003E459A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DC4CD1">
        <w:rPr>
          <w:rFonts w:eastAsia="Times New Roman" w:cs="Times New Roman"/>
          <w:b/>
          <w:sz w:val="28"/>
          <w:szCs w:val="28"/>
          <w:lang w:eastAsia="pl-PL"/>
        </w:rPr>
        <w:t>OGŁOSZENIE O ZAMÓWIENIU - Usługi</w:t>
      </w:r>
    </w:p>
    <w:p w:rsidR="003E459A" w:rsidRPr="00DC4CD1" w:rsidRDefault="003E459A" w:rsidP="003E459A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Zamieszczanie ogłoszenia:</w:t>
      </w:r>
      <w:r w:rsidRPr="00DC4CD1">
        <w:rPr>
          <w:rFonts w:eastAsia="Times New Roman" w:cs="Times New Roman"/>
          <w:szCs w:val="24"/>
          <w:lang w:eastAsia="pl-PL"/>
        </w:rPr>
        <w:t xml:space="preserve"> obowiązkowe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Ogłoszenie dotyczy:</w:t>
      </w:r>
      <w:r w:rsidRPr="00DC4CD1">
        <w:rPr>
          <w:rFonts w:eastAsia="Times New Roman" w:cs="Times New Roman"/>
          <w:szCs w:val="24"/>
          <w:lang w:eastAsia="pl-PL"/>
        </w:rPr>
        <w:t xml:space="preserve"> zamówienia publicznego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Zamówienie dotyczy projektu lub programu współfinansowanego ze środków Unii Europejskiej</w:t>
      </w:r>
      <w:r w:rsidR="003E459A">
        <w:rPr>
          <w:rFonts w:eastAsia="Times New Roman" w:cs="Times New Roman"/>
          <w:b/>
          <w:bCs/>
          <w:szCs w:val="24"/>
          <w:lang w:eastAsia="pl-PL"/>
        </w:rPr>
        <w:t>:</w:t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tak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Nazwa projektu lub programu</w:t>
      </w:r>
    </w:p>
    <w:p w:rsid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Oś Priorytetowa 9 Solidarne społeczeństwo, Działanie 9.4 Wzmocnienie sektora ekonomii społecznej,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Poddziałanie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</w:t>
      </w:r>
      <w:r w:rsidR="003E459A">
        <w:rPr>
          <w:rFonts w:eastAsia="Times New Roman" w:cs="Times New Roman"/>
          <w:szCs w:val="24"/>
          <w:lang w:eastAsia="pl-PL"/>
        </w:rPr>
        <w:t xml:space="preserve"> lata 2014-2020 współfinansowan</w:t>
      </w:r>
      <w:r w:rsidRPr="00DC4CD1">
        <w:rPr>
          <w:rFonts w:eastAsia="Times New Roman" w:cs="Times New Roman"/>
          <w:szCs w:val="24"/>
          <w:lang w:eastAsia="pl-PL"/>
        </w:rPr>
        <w:t>y z Europejskiego Funduszu Społecznego.</w:t>
      </w:r>
    </w:p>
    <w:p w:rsidR="003E459A" w:rsidRPr="00DC4CD1" w:rsidRDefault="003E459A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3E459A" w:rsidRDefault="003E459A" w:rsidP="00DC4CD1">
      <w:pPr>
        <w:spacing w:after="0" w:line="240" w:lineRule="auto"/>
        <w:rPr>
          <w:rFonts w:eastAsia="Times New Roman" w:cs="Times New Roman"/>
          <w:szCs w:val="24"/>
          <w:u w:val="single"/>
          <w:lang w:eastAsia="pl-PL"/>
        </w:rPr>
      </w:pPr>
    </w:p>
    <w:p w:rsidR="00DC4CD1" w:rsidRDefault="00DC4CD1" w:rsidP="00DC4CD1">
      <w:pPr>
        <w:spacing w:after="0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DC4CD1">
        <w:rPr>
          <w:rFonts w:eastAsia="Times New Roman" w:cs="Times New Roman"/>
          <w:b/>
          <w:szCs w:val="24"/>
          <w:u w:val="single"/>
          <w:lang w:eastAsia="pl-PL"/>
        </w:rPr>
        <w:t>SEKCJA I: ZAMAWIAJĄCY</w:t>
      </w:r>
    </w:p>
    <w:p w:rsidR="003E459A" w:rsidRPr="00DC4CD1" w:rsidRDefault="003E459A" w:rsidP="00DC4CD1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Postępowanie przeprowadza centralny zamawiający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Postępowanie przeprowadza podmiot, któremu zamawiający powierzył/powierzyli przeprowadzenie postępowania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Informacje na temat podmiotu któremu zamawiający powierzył/powierzyli prowadzenie postępowania: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Postępowanie jest przeprowadzane wspólnie przez zamawiających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</w:p>
    <w:p w:rsidR="00DC4CD1" w:rsidRPr="00DC4CD1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szCs w:val="24"/>
          <w:lang w:eastAsia="pl-PL"/>
        </w:rPr>
        <w:br/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 xml:space="preserve">Postępowanie jest przeprowadzane wspólnie z zamawiającymi z innych państw członkowskich Unii Europejskiej </w:t>
      </w:r>
      <w:r w:rsidR="00DC4CD1"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3E459A" w:rsidRDefault="00DC4CD1" w:rsidP="00DC4CD1">
      <w:pPr>
        <w:spacing w:after="0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lastRenderedPageBreak/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Informacje dodatkowe:</w:t>
      </w:r>
    </w:p>
    <w:p w:rsidR="003E459A" w:rsidRDefault="00DC4CD1" w:rsidP="003E459A">
      <w:pPr>
        <w:spacing w:after="24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I. 1) NAZWA I ADRES: </w:t>
      </w:r>
      <w:r w:rsidRPr="00DC4CD1">
        <w:rPr>
          <w:rFonts w:eastAsia="Times New Roman" w:cs="Times New Roman"/>
          <w:szCs w:val="24"/>
          <w:lang w:eastAsia="pl-PL"/>
        </w:rPr>
        <w:t xml:space="preserve">Regionalny Ośrodek Polityki Społecznej w Toruniu, krajowy numer identyfikacyjny 36150201200000, ul. ul. Słowackiego  114, 87100   Toruń, woj. kujawsko-pomorskie, państwo Polska, tel. 0-56 657 14 60, 0-56 657 14 70, e-mail , faks 0-56 657 14 61. </w:t>
      </w:r>
    </w:p>
    <w:p w:rsidR="00DC4CD1" w:rsidRPr="00DC4CD1" w:rsidRDefault="00DC4CD1" w:rsidP="003E459A">
      <w:pPr>
        <w:spacing w:after="24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Adres strony internetowej (URL): www.rops.torun.pl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I. 2) RODZAJ ZAMAWIAJĄCEGO: </w:t>
      </w:r>
      <w:r w:rsidRPr="00DC4CD1">
        <w:rPr>
          <w:rFonts w:eastAsia="Times New Roman" w:cs="Times New Roman"/>
          <w:szCs w:val="24"/>
          <w:lang w:eastAsia="pl-PL"/>
        </w:rPr>
        <w:t xml:space="preserve">Administracja samorządowa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I.3) WSPÓLNE UDZIELANIE ZAMÓWIENIA </w:t>
      </w:r>
      <w:r w:rsidRPr="00DC4CD1">
        <w:rPr>
          <w:rFonts w:eastAsia="Times New Roman" w:cs="Times New Roman"/>
          <w:b/>
          <w:bCs/>
          <w:i/>
          <w:iCs/>
          <w:szCs w:val="24"/>
          <w:lang w:eastAsia="pl-PL"/>
        </w:rPr>
        <w:t>(jeżeli dotyczy)</w:t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: 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I.4) KOMUNIKACJA: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Nieograniczony, pełny i bezpośredni dostęp do dokumentów z postępowania można uzyskać pod adresem (URL)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Adres strony internetowej, na której zamieszczona będzie specyfikacja istotnych warunków zamówienia </w:t>
      </w:r>
      <w:r w:rsidRPr="00DC4CD1">
        <w:rPr>
          <w:rFonts w:eastAsia="Times New Roman" w:cs="Times New Roman"/>
          <w:szCs w:val="24"/>
          <w:lang w:eastAsia="pl-PL"/>
        </w:rPr>
        <w:t xml:space="preserve">tak </w:t>
      </w:r>
      <w:r w:rsidRPr="00DC4CD1">
        <w:rPr>
          <w:rFonts w:eastAsia="Times New Roman" w:cs="Times New Roman"/>
          <w:szCs w:val="24"/>
          <w:lang w:eastAsia="pl-PL"/>
        </w:rPr>
        <w:br/>
        <w:t>www.rops.torun.pl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Dostęp do dokumentów z postępowania jest ograniczony - więcej informacji można uzyskać pod adresem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Oferty lub wnioski o dopuszczenie do udziału w postępowaniu należy przesyłać: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Elektronicznie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adres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E459A" w:rsidRDefault="00DC4CD1" w:rsidP="00DC4CD1">
      <w:pPr>
        <w:spacing w:after="0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Dopuszczone jest przesłanie ofert lub wniosków o dopuszczenie do udziału w postępowaniu w inny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sposób:</w:t>
      </w:r>
      <w:r w:rsidRPr="00DC4CD1">
        <w:rPr>
          <w:rFonts w:eastAsia="Times New Roman" w:cs="Times New Roman"/>
          <w:szCs w:val="24"/>
          <w:lang w:eastAsia="pl-PL"/>
        </w:rPr>
        <w:t>nie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br/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Wymagane jest przesłanie ofert lub wniosków o dopuszczenie do udziału w postępowaniu w inny sposób: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tak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Inny sposób: </w:t>
      </w:r>
      <w:r w:rsidRPr="00DC4CD1">
        <w:rPr>
          <w:rFonts w:eastAsia="Times New Roman" w:cs="Times New Roman"/>
          <w:szCs w:val="24"/>
          <w:lang w:eastAsia="pl-PL"/>
        </w:rPr>
        <w:br/>
        <w:t>wymagana forma pisemna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Adres: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87-100 Toruń; ul. Słowackiego 114 </w:t>
      </w:r>
    </w:p>
    <w:p w:rsidR="003E459A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Komunikacja elektroniczna wymaga korzystania z narzędzi i urządzeń lub formatów plików, które nie są ogólnie dostępne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3E459A" w:rsidRDefault="003E459A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E459A" w:rsidRDefault="003E459A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3E459A" w:rsidRPr="00DC4CD1" w:rsidRDefault="003E459A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  <w:r w:rsidRPr="00DC4CD1">
        <w:rPr>
          <w:rFonts w:eastAsia="Times New Roman" w:cs="Times New Roman"/>
          <w:b/>
          <w:szCs w:val="24"/>
          <w:u w:val="single"/>
          <w:lang w:eastAsia="pl-PL"/>
        </w:rPr>
        <w:lastRenderedPageBreak/>
        <w:t xml:space="preserve">SEKCJA II: PRZEDMIOT ZAMÓWIENIA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II.1) Nazwa nadana zamówieniu przez zamawiającego: </w:t>
      </w:r>
      <w:r w:rsidRPr="00DC4CD1">
        <w:rPr>
          <w:rFonts w:eastAsia="Times New Roman" w:cs="Times New Roman"/>
          <w:szCs w:val="24"/>
          <w:lang w:eastAsia="pl-PL"/>
        </w:rPr>
        <w:t xml:space="preserve">Kompleksowa organizacja i przeprowadzenie 7 Kujawsko – Pomorskiego Forum Ekonomii Społecznej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Numer referencyjny: </w:t>
      </w:r>
      <w:r w:rsidRPr="00DC4CD1">
        <w:rPr>
          <w:rFonts w:eastAsia="Times New Roman" w:cs="Times New Roman"/>
          <w:szCs w:val="24"/>
          <w:lang w:eastAsia="pl-PL"/>
        </w:rPr>
        <w:t>DO.2721.3.2016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Przed wszczęciem postępowania o udzielenie zamówienia przeprowadzono dialog techniczny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II.2) Rodzaj zamówienia: </w:t>
      </w:r>
      <w:r w:rsidRPr="00DC4CD1">
        <w:rPr>
          <w:rFonts w:eastAsia="Times New Roman" w:cs="Times New Roman"/>
          <w:szCs w:val="24"/>
          <w:lang w:eastAsia="pl-PL"/>
        </w:rPr>
        <w:t xml:space="preserve">usługi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II.3) Informacja o możliwości składania ofert częściowych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Zamówienie podzielone jest na części: Nie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II.4) Krótki opis przedmiotu zamówienia </w:t>
      </w:r>
      <w:r w:rsidRPr="00DC4CD1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 )</w:t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C4CD1">
        <w:rPr>
          <w:rFonts w:eastAsia="Times New Roman" w:cs="Times New Roman"/>
          <w:szCs w:val="24"/>
          <w:lang w:eastAsia="pl-PL"/>
        </w:rPr>
        <w:t xml:space="preserve">1. Przedmiotem zamówienia jest świadczenie usługi kompleksowej organizacji i przeprowadzeniu 7 Kujawsko – Pomorskiego Forum Ekonomii Społecznej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 Europejskiego Funduszu Społecznego. 2. Celem 7 Kujawsko – Pomorskiego Forum Ekonomii Społecznej jest upowszechnianie idei ekonomii społecznej w województwie kujawsko-pomorskim, a także zwiększenie świadomości społecznej nt. ekonomii społecznej wśród mieszkańców regionu, w szczególności przedstawicieli środowiska nauki i biznesu, budowanie powiązań pomiędzy nauką, biznesem i ekonomią społeczną na poziomie regionalnym. 3. Konferencja adresowana jest do przedstawicieli podmiotów ekonomii społecznej, ośrodków wsparcia ekonomii społecznej, organizacji pozarządowych, jednostek samorządu terytorialnego, świata nauki i biznesu. W konferencji wezmą również udział pracownicy jednostek organizacyjnych pomocy społecznej, biorących udział w Forum Pomocy Społecznej, organizowanym w dniu 7 grudnia 2016 r. w Hotelu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Filmar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(nie przewiduje się transportu uczestników Forum Pomocy Społecznej do miejsca organizacji konferencji). 4. Wykonawca zobowiązany jest zrealizować przedmiot zamówienia według opisu zawartego w załączniku nr 1 do SIWZ, a w szczególności do: 1) merytorycznego opracowania, przeprowadzenia i obsługi konferencji będącej przedmiotem zamówienia; 2)ustalenia szczegółowego programu konferencji w uzgodnieniu z Zamawiającym; 3) zapewnienia w programie konferencji: a) wykładu eksperta z dziedziny przedsiębiorczości społecznej na temat spółdzielczości społecznej, b) wystąpienia przedstawicieli samorządów i podmiotów ekonomii społecznej – min. 4 osoby oraz moderatora tego wystąpienia, c) wystąpienia min. 4 przedstawicieli przedsiębiorstw społecznych funkcjonujących w województwie kujawsko-pomorskim w celu prezentacji dobrych praktyk, d) panelu - warsztatu z zakresu współpracy podmiotów ekonomii społecznej z biznesem; 4) zapewnienia osoby prowadzącej konferencję (konferansjera/moderatora); 5) zapewnienia opiekunów organizacyjnych obecnych podczas trwania konferencji oraz obsługi technicznej konferencji (min. 2 osoby); 6) zorganizowania targów w postaci np. straganów, stoisk, z udziałem min. 10 podmiotów ekonomii społecznej (np. spółdzielni socjalnych,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ZAZ-ów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WTZ-ów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z województwa kujawsko-pomorskiego; 7) przygotowania w porozumieniu z </w:t>
      </w:r>
      <w:r w:rsidRPr="00DC4CD1">
        <w:rPr>
          <w:rFonts w:eastAsia="Times New Roman" w:cs="Times New Roman"/>
          <w:szCs w:val="24"/>
          <w:lang w:eastAsia="pl-PL"/>
        </w:rPr>
        <w:lastRenderedPageBreak/>
        <w:t>Zamawiającym prezentacji multimedialnej, wyświetlanej na ekranie na wstępie i w przerwach konferencji, zawierającej m.in.: tytuł konferencji, informacje o organizatorze, patronacie Marszałka Województwa Kujawsko - Pomorskiego oraz wymagane logotypy Unii Europejskiej, Funduszy Europejskich, herb województwa kujawsko-pomorskiego; 8) przygotowania w porozumieniu z Zamawiającym treści zaproszenia z programem i karty zgłoszeniowej oraz wydrukowania 300 zaproszeń wraz z programem, a także kart zgłoszeniowych i przekazania ich Zamawiającemu w terminie do dnia 25 listopada 2016 r.; 9) przygotowania identyfikatorów dla prelegentów i osób prowadzących konferencje; 10) przygotowania i przekazania materiałów informacyjnych dla mediów, celem przekazania informacji o realizowanej konferencji do wiadomości publicznej; 11) zapewnienia udziału na konferencji przedstawiciela mediów, min. jednego przedstawiciela prasy, radia lub telewizji; 12) wynajmu sali konferencyjnej spełniającej wymagania opisane w załączniku nr 1 do SIWZ; 13)zapewnienia obsługi cateringowej, zgodnie z załącznikiem nr 1 do SIWZ; 14) zorganizowania i obsługi recepcji konferencji, a także rejestracji gości; 15) zapewnienia i rozdania wszystkim uczestnikom konferencji materiałów konferencyjnych opisanych w załączniku nr 1 do SIWZ; Wykonawca zobowiązany jest do zapewnienia jednego egzemplarza materiałów dla Zamawiającego na potrzeby dokumentacji; 16) organizacji w dniach od 5 do 9 grudnia 2016 r. wydarzeń w ramach Dni z Ekonomią Społeczną opisanych w załączniku nr 1 do SIWZ; 17) sporządzenia sprawozdania z przeprowadzonego 7 Kujawsko-Pomorskiego Forum Ekonomii Społecznej i przekazania go Zamawiającemu. 5. Szczegółowy opis przedmiotu zamówienia został zawarty w Szczegółowym Opisie Przedmiotu Zamówienia stanowiącym załącznik nr 1 do SIWZ.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II.5) Główny kod CPV: </w:t>
      </w:r>
      <w:r w:rsidRPr="00DC4CD1">
        <w:rPr>
          <w:rFonts w:eastAsia="Times New Roman" w:cs="Times New Roman"/>
          <w:szCs w:val="24"/>
          <w:lang w:eastAsia="pl-PL"/>
        </w:rPr>
        <w:t>79952000-2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Dodatkowe kody CPV:</w:t>
      </w:r>
      <w:r w:rsidR="003E459A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>80500000-9, 80522000-9, 80590000-6, 55300000-3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II.6) Całkowita wartość zamówienia </w:t>
      </w:r>
      <w:r w:rsidRPr="00DC4CD1">
        <w:rPr>
          <w:rFonts w:eastAsia="Times New Roman" w:cs="Times New Roman"/>
          <w:i/>
          <w:iCs/>
          <w:szCs w:val="24"/>
          <w:lang w:eastAsia="pl-PL"/>
        </w:rPr>
        <w:t>(jeżeli zamawiający podaje informacje o wartości zamówienia)</w:t>
      </w:r>
      <w:r w:rsidRPr="00DC4CD1">
        <w:rPr>
          <w:rFonts w:eastAsia="Times New Roman" w:cs="Times New Roman"/>
          <w:szCs w:val="24"/>
          <w:lang w:eastAsia="pl-PL"/>
        </w:rPr>
        <w:t xml:space="preserve">: </w:t>
      </w:r>
      <w:r w:rsidRPr="00DC4CD1">
        <w:rPr>
          <w:rFonts w:eastAsia="Times New Roman" w:cs="Times New Roman"/>
          <w:szCs w:val="24"/>
          <w:lang w:eastAsia="pl-PL"/>
        </w:rPr>
        <w:br/>
        <w:t>Wartość bez VAT:</w:t>
      </w:r>
    </w:p>
    <w:p w:rsidR="00DC4CD1" w:rsidRPr="00DC4CD1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szCs w:val="24"/>
          <w:lang w:eastAsia="pl-PL"/>
        </w:rPr>
        <w:t xml:space="preserve">Waluta: </w:t>
      </w:r>
      <w:r w:rsidR="00DC4CD1" w:rsidRPr="00DC4CD1">
        <w:rPr>
          <w:rFonts w:eastAsia="Times New Roman" w:cs="Times New Roman"/>
          <w:szCs w:val="24"/>
          <w:lang w:eastAsia="pl-PL"/>
        </w:rPr>
        <w:br/>
      </w:r>
      <w:r w:rsidR="00DC4CD1" w:rsidRPr="00DC4CD1">
        <w:rPr>
          <w:rFonts w:eastAsia="Times New Roman" w:cs="Times New Roman"/>
          <w:i/>
          <w:iCs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6 i 7 lub w art. 134 ust. 6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3 ustawy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data zakończenia: 08/12/2016</w:t>
      </w:r>
    </w:p>
    <w:p w:rsidR="00DC4CD1" w:rsidRDefault="00DC4CD1" w:rsidP="00DC4CD1">
      <w:pPr>
        <w:spacing w:after="0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II.9) Informacje dodatkowe: </w:t>
      </w:r>
    </w:p>
    <w:p w:rsidR="003E459A" w:rsidRPr="00DC4CD1" w:rsidRDefault="003E459A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DC4CD1" w:rsidRDefault="00DC4CD1" w:rsidP="00DC4CD1">
      <w:pPr>
        <w:spacing w:after="0" w:line="240" w:lineRule="auto"/>
        <w:rPr>
          <w:rFonts w:eastAsia="Times New Roman" w:cs="Times New Roman"/>
          <w:b/>
          <w:szCs w:val="24"/>
          <w:u w:val="single"/>
          <w:lang w:eastAsia="pl-PL"/>
        </w:rPr>
      </w:pPr>
      <w:r w:rsidRPr="00DC4CD1">
        <w:rPr>
          <w:rFonts w:eastAsia="Times New Roman" w:cs="Times New Roman"/>
          <w:b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E459A" w:rsidRPr="00DC4CD1" w:rsidRDefault="003E459A" w:rsidP="00DC4CD1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III.1) WARUNKI UDZIAŁU W POSTĘPOWANIU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III.1.1) Kompetencje lub uprawnienia do prowadzenia określonej działalności zawodowej, o ile wynika to z odrębnych przepisów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</w:t>
      </w:r>
      <w:r w:rsidRPr="00DC4CD1">
        <w:rPr>
          <w:rFonts w:eastAsia="Times New Roman" w:cs="Times New Roman"/>
          <w:szCs w:val="24"/>
          <w:lang w:eastAsia="pl-PL"/>
        </w:rPr>
        <w:lastRenderedPageBreak/>
        <w:t>SIWZ.</w:t>
      </w:r>
      <w:r w:rsidRPr="00DC4CD1">
        <w:rPr>
          <w:rFonts w:eastAsia="Times New Roman" w:cs="Times New Roman"/>
          <w:szCs w:val="24"/>
          <w:lang w:eastAsia="pl-PL"/>
        </w:rPr>
        <w:br/>
        <w:t>Informacje dodatkowe</w:t>
      </w:r>
    </w:p>
    <w:p w:rsidR="003E459A" w:rsidRDefault="003E459A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>III.1.2) Sytuacja finansowa lub ekonomiczna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SIWZ.</w:t>
      </w:r>
      <w:r w:rsidRPr="00DC4CD1">
        <w:rPr>
          <w:rFonts w:eastAsia="Times New Roman" w:cs="Times New Roman"/>
          <w:szCs w:val="24"/>
          <w:lang w:eastAsia="pl-PL"/>
        </w:rPr>
        <w:br/>
        <w:t>Informacje dodatkowe</w:t>
      </w:r>
    </w:p>
    <w:p w:rsidR="003E459A" w:rsidRDefault="003E459A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>III.1.3) Zdolność techniczna lub zawodowa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>Określenie warunków: W zakresie doświadczenia Wykonawcy: Zamawiający uzna w/w warunek za spełniony, jeżeli Wykonawca w okresie ostatnich trzech lat przed upływem terminu składania ofert (a jeżeli okres prowadzenia działalności jest krótszy - w tym okresie), należycie wykonał (a w przypadku świadczeń okresowych lub ciągłych również wykonuje) co najmniej 2 usługi (w tym min. 1 dla min. 100 uczestników), z których każda z nich polegała na zorganizowaniu minimum jednodniowego spotkania (np. konferencji, kongresu, seminarium), odpowiadających swoim rodzajem usłudze stanowiącej przedmiot zamówienia tj.: obejmującego również zapewnienie sal konferencyjnych, wyżywienia, wykładowców, przygotowanie i wydruk materiałów konferencyjnych, przy czym wartość łączna wskazanych w wykazie usług winna wynosić nie mniej niż 25.000,00 złotych brutto. Ocena spełniania warunku nastąpi w oparciu o złożony przez Wykonawcę wykaz wykonanych usług, stanowiący załącznik nr 7 do SIWZ.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DC4CD1">
        <w:rPr>
          <w:rFonts w:eastAsia="Times New Roman" w:cs="Times New Roman"/>
          <w:szCs w:val="24"/>
          <w:lang w:eastAsia="pl-PL"/>
        </w:rPr>
        <w:br/>
        <w:t>Informacje dodatkowe: Zamawiający wymaga złożenia wykazu którego wzór stanowi załącznik nr 5 do SIWZ – w celu umożliwienia dokonania oceny oferty przy zastosowaniu kryterium oceny ofert: Doświadczenie eksperta z dziedziny przedsiębiorczości społecznej w roli wykładowcy w trakcie konferencji, sympozjów, kongresów lub seminariów o tematyce odpowiadającej tematyce objętej zamówieniem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III.2) PODSTAWY WYKLUCZENIA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III.2.1) Podstawy wykluczenia określone w art. 24 ust. 1 ustawy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tak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Zamawiający przewiduje następujące fakultatywne podstawy wykluczenia: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1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2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3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4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5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6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7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(podstawa wykluczenia określona w art. 24 ust. 5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8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) 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Oświadczenie o niepodleganiu wykluczeniu oraz spełnianiu warunków udziału w postępowaniu </w:t>
      </w:r>
      <w:r w:rsidRPr="00DC4CD1">
        <w:rPr>
          <w:rFonts w:eastAsia="Times New Roman" w:cs="Times New Roman"/>
          <w:szCs w:val="24"/>
          <w:lang w:eastAsia="pl-PL"/>
        </w:rPr>
        <w:t xml:space="preserve">tak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Oświadczenie o spełnianiu kryteriów selekcji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Odpis z właściwego rejestru lub centralnej ewidencji i informacji o działalności gospodarczej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C4CD1" w:rsidRP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III.5.1) W ZAKRESIE SPEŁNIANIA WARUNKÓW UDZIAŁU W POSTĘPOWANIU: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Wykaz usług wykonanych, a w przypadku świadczeń okresowych lub ciągłych również wykonywanych,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w postępowaniu, potwierdzającego spełnianie warunku dotyczącego zdolności technicznej i zawodowej co najmniej na poziomie określonym przez Zamawiającego w Rozdziale IV ust. 1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3 SIWZ (doświadczenie Wykonawcy). Wzór wykazu stanowi załącznik nr 7 do SIWZ.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III.5.2) W ZAKRESIE KRYTERIÓW SELEKCJI: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III.7) INNE DOKUMENTY NIE WYMIENIONE W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III.3) - III.6) </w:t>
      </w:r>
    </w:p>
    <w:p w:rsidR="00DC4CD1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Wykonawca, w terminie 3 dni od zamieszczenia na stronie internetowej informacji, o której mowa w art. 86 ust. 5, przekazuje Zamawiającemu oświadczenie o przynależności lub braku przynależności do tej samej grupy kapitałowej, o której mowa w art. 24 ust. 1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pkt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23 ustawy </w:t>
      </w:r>
      <w:proofErr w:type="spellStart"/>
      <w:r w:rsidRPr="00DC4CD1">
        <w:rPr>
          <w:rFonts w:eastAsia="Times New Roman" w:cs="Times New Roman"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Wzór oświadczenia stanowi załącznik nr 6 do SIWZ. Zamawiający, w celu dokonania oceny czy Wykonawca polegając na zdolnościach lub sytuacji innych podmiotów na zasadach określonych w art. 22a ustawy, będzie dysponował niezbędnymi zasobami w stopniu umożliwiającym należyte wykonanie zamówienia publicznego oraz oceny, czy stosunek łączący Wykonawcę z tymi podmiotami gwarantuje rzeczywisty dostęp do ich zasobów, żąda przedłożenia przez Wykonawcę dokumentów, które określają: 1)zakres dostępnych Wykonawcy zasobów innego podmiotu; 2)sposób wykorzystania zasobów innego podmiotu, przez Wykonawcę, przy wykonywaniu zamówienia publicznego; 3)zakres i okres udziału innego podmiotu przy wykonywaniu zamówienia publicznego; 4)czy podmiot, na zdolnościach którego Wykonawca polega w odniesieniu do warunków udziału w postępowaniu dotyczących wykształcenia, kwalifikacji zawodowych lub doświadczenia, zrealizuje roboty budowlane lub usługi, których wskazane zdolności dotyczą. Wykonawca </w:t>
      </w:r>
      <w:r w:rsidRPr="00DC4CD1">
        <w:rPr>
          <w:rFonts w:eastAsia="Times New Roman" w:cs="Times New Roman"/>
          <w:szCs w:val="24"/>
          <w:lang w:eastAsia="pl-PL"/>
        </w:rPr>
        <w:lastRenderedPageBreak/>
        <w:t>jest również zobowiązany do załączenia do oferty następujących załączników: a) oświadczenie w zakresie wskazanym przez Zamawiającego, stanowiące załączniki nr 3 i 3a do SIWZ; b) zobowiązanie podmiotu trzeciego do udostępnienia potencjału – jeśli dotyczy; c) dokumenty, z których wynika prawo do podpisania oferty; d) wykaz którego wzór stanowi załącznik nr 5 do SIWZ – w celu umożliwienia dokonania oceny oferty przy zastosowaniu kryterium oceny ofert: Doświadczenie eksperta z dziedziny przedsiębiorczości społecznej w roli wykładowcy w trakcie konferencji, sympozjów, kongresów lub seminariów o tematyce odpowiadającej tematyce objętej zamówieniem.</w:t>
      </w:r>
    </w:p>
    <w:p w:rsidR="003E459A" w:rsidRPr="00DC4CD1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b/>
          <w:szCs w:val="24"/>
          <w:lang w:eastAsia="pl-PL"/>
        </w:rPr>
      </w:pPr>
      <w:r w:rsidRPr="00DC4CD1">
        <w:rPr>
          <w:rFonts w:eastAsia="Times New Roman" w:cs="Times New Roman"/>
          <w:b/>
          <w:szCs w:val="24"/>
          <w:u w:val="single"/>
          <w:lang w:eastAsia="pl-PL"/>
        </w:rPr>
        <w:t xml:space="preserve">SEKCJA IV: PROCEDURA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IV.1) OPIS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IV.1.1) Tryb udzielenia zamówienia: </w:t>
      </w:r>
      <w:r w:rsidRPr="00DC4CD1">
        <w:rPr>
          <w:rFonts w:eastAsia="Times New Roman" w:cs="Times New Roman"/>
          <w:szCs w:val="24"/>
          <w:lang w:eastAsia="pl-PL"/>
        </w:rPr>
        <w:t xml:space="preserve">przetarg nieograniczony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IV.1.2) Zamawiający żąda wniesienia wadium: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IV.1.3) Przewiduje się udzielenie zaliczek na poczet wykonania zamówienia:</w:t>
      </w:r>
      <w:r w:rsidR="003E459A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IV.1.4) Wymaga się złożenia ofert w postaci katalogów elektronicznych lub dołączenia do ofert katalogów elektronicznych: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>Dopuszcza się złożenie ofert w postaci katalogów elektronicznych lub dołączenia do of</w:t>
      </w:r>
      <w:r w:rsidR="003E459A">
        <w:rPr>
          <w:rFonts w:eastAsia="Times New Roman" w:cs="Times New Roman"/>
          <w:szCs w:val="24"/>
          <w:lang w:eastAsia="pl-PL"/>
        </w:rPr>
        <w:t xml:space="preserve">ert katalogów elektronicznych: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IV.1.5.) Wymaga się złożenia oferty wariantowej: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>Dopuszcza s</w:t>
      </w:r>
      <w:r w:rsidR="003E459A">
        <w:rPr>
          <w:rFonts w:eastAsia="Times New Roman" w:cs="Times New Roman"/>
          <w:szCs w:val="24"/>
          <w:lang w:eastAsia="pl-PL"/>
        </w:rPr>
        <w:t xml:space="preserve">ię złożenie oferty wariantowej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>Złożenie oferty wariantowej dopuszcza się tylko z jednoczesnym</w:t>
      </w:r>
      <w:r w:rsidR="003E459A">
        <w:rPr>
          <w:rFonts w:eastAsia="Times New Roman" w:cs="Times New Roman"/>
          <w:szCs w:val="24"/>
          <w:lang w:eastAsia="pl-PL"/>
        </w:rPr>
        <w:t xml:space="preserve"> złożeniem oferty zasadniczej: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IV.1.6) Przewidywana liczba wykonawców, którzy zostaną zaproszeni do udziału w postępowaniu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i/>
          <w:iCs/>
          <w:szCs w:val="24"/>
          <w:lang w:eastAsia="pl-PL"/>
        </w:rPr>
        <w:t xml:space="preserve">(przetarg ograniczony, negocjacje z ogłoszeniem, dialog konkurencyjny, partnerstwo innowacyjne)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Liczba wykonawców  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Przewidywana minimalna liczba wykonawców </w:t>
      </w:r>
      <w:r w:rsidRPr="00DC4CD1">
        <w:rPr>
          <w:rFonts w:eastAsia="Times New Roman" w:cs="Times New Roman"/>
          <w:szCs w:val="24"/>
          <w:lang w:eastAsia="pl-PL"/>
        </w:rPr>
        <w:br/>
        <w:t>Maksymalna liczba wykonawców  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Kryteria selekcji wykonawców: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IV.1.7) Informacje na temat umowy ramowej lub dynamicznego systemu zakupów: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Umowa ramowa będzie zawarta: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szCs w:val="24"/>
          <w:lang w:eastAsia="pl-PL"/>
        </w:rPr>
        <w:br/>
        <w:t>Czy przewiduje się ograniczenie lic</w:t>
      </w:r>
      <w:r w:rsidR="003E459A">
        <w:rPr>
          <w:rFonts w:eastAsia="Times New Roman" w:cs="Times New Roman"/>
          <w:szCs w:val="24"/>
          <w:lang w:eastAsia="pl-PL"/>
        </w:rPr>
        <w:t xml:space="preserve">zby uczestników umowy ramowej: nie </w:t>
      </w:r>
      <w:r w:rsidR="003E459A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C4CD1">
        <w:rPr>
          <w:rFonts w:eastAsia="Times New Roman" w:cs="Times New Roman"/>
          <w:szCs w:val="24"/>
          <w:lang w:eastAsia="pl-PL"/>
        </w:rPr>
        <w:br/>
        <w:t>Zamówienie obejmuje ustanowienie</w:t>
      </w:r>
      <w:r w:rsidR="003E459A">
        <w:rPr>
          <w:rFonts w:eastAsia="Times New Roman" w:cs="Times New Roman"/>
          <w:szCs w:val="24"/>
          <w:lang w:eastAsia="pl-PL"/>
        </w:rPr>
        <w:t xml:space="preserve"> dynamicznego systemu zakupów: nie </w:t>
      </w:r>
      <w:r w:rsidR="003E459A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C4CD1">
        <w:rPr>
          <w:rFonts w:eastAsia="Times New Roman" w:cs="Times New Roman"/>
          <w:szCs w:val="24"/>
          <w:lang w:eastAsia="pl-PL"/>
        </w:rPr>
        <w:br/>
        <w:t>W ramach umowy ramowej/dynamicznego systemu zakupów dopuszcza się złożenie ofert w for</w:t>
      </w:r>
      <w:r w:rsidR="003E459A">
        <w:rPr>
          <w:rFonts w:eastAsia="Times New Roman" w:cs="Times New Roman"/>
          <w:szCs w:val="24"/>
          <w:lang w:eastAsia="pl-PL"/>
        </w:rPr>
        <w:t xml:space="preserve">mie katalogów elektronicznych: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>Przewiduje się pobranie ze złożonych katalogów elektronicznych informacji potrzebnych do sporządzenia ofert w ramach umowy ramowej</w:t>
      </w:r>
      <w:r w:rsidR="003E459A">
        <w:rPr>
          <w:rFonts w:eastAsia="Times New Roman" w:cs="Times New Roman"/>
          <w:szCs w:val="24"/>
          <w:lang w:eastAsia="pl-PL"/>
        </w:rPr>
        <w:t xml:space="preserve">/dynamicznego systemu zakupów: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IV.1.8) Aukcja elektroniczna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Przewidziane jest przeprowadzenie aukcji elektronicznej </w:t>
      </w:r>
      <w:r w:rsidRPr="00DC4CD1">
        <w:rPr>
          <w:rFonts w:eastAsia="Times New Roman" w:cs="Times New Roman"/>
          <w:i/>
          <w:iCs/>
          <w:szCs w:val="24"/>
          <w:lang w:eastAsia="pl-PL"/>
        </w:rPr>
        <w:t xml:space="preserve">(przetarg nieograniczony, przetarg ograniczony, negocjacje z ogłoszeniem)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Należy wskazać elementy, których wartości będą przedmiotem aukcji elektronicznej: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Przewiduje się ograniczenia co do przedstawionych wartości, wynikające z opisu przedmiotu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zamówienia:</w:t>
      </w:r>
      <w:r w:rsidRPr="00DC4CD1">
        <w:rPr>
          <w:rFonts w:eastAsia="Times New Roman" w:cs="Times New Roman"/>
          <w:szCs w:val="24"/>
          <w:lang w:eastAsia="pl-PL"/>
        </w:rPr>
        <w:t>nie</w:t>
      </w:r>
      <w:proofErr w:type="spellEnd"/>
      <w:r w:rsidRPr="00DC4CD1">
        <w:rPr>
          <w:rFonts w:eastAsia="Times New Roman" w:cs="Times New Roman"/>
          <w:szCs w:val="24"/>
          <w:lang w:eastAsia="pl-PL"/>
        </w:rPr>
        <w:t xml:space="preserve">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Należy podać, które informacje zostaną udostępnione wykonawcom w trakcie aukcji </w:t>
      </w:r>
      <w:r w:rsidRPr="00DC4CD1">
        <w:rPr>
          <w:rFonts w:eastAsia="Times New Roman" w:cs="Times New Roman"/>
          <w:szCs w:val="24"/>
          <w:lang w:eastAsia="pl-PL"/>
        </w:rPr>
        <w:lastRenderedPageBreak/>
        <w:t xml:space="preserve">elektronicznej oraz jaki będzie termin ich udostępnienia: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Informacje dotyczące przebiegu aukcji elektronicznej: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Wymagania dotyczące rejestracji i identyfikacji wykonawców w aukcji elektronicznej: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Informacje o liczbie etapów aukcji elektronicznej i czasie ich trwania: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czas trwania etapu</w:t>
            </w:r>
          </w:p>
        </w:tc>
      </w:tr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Warunki zamknięcia aukcji elektronicznej: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IV.2) KRYTERIA OCENY OFERT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IV.2.1) Kryteria oceny ofert: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1"/>
        <w:gridCol w:w="1049"/>
      </w:tblGrid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i/>
                <w:iCs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i/>
                <w:iCs/>
                <w:szCs w:val="24"/>
                <w:lang w:eastAsia="pl-PL"/>
              </w:rPr>
              <w:t>Znaczenie</w:t>
            </w:r>
          </w:p>
        </w:tc>
      </w:tr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60</w:t>
            </w:r>
          </w:p>
        </w:tc>
      </w:tr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 xml:space="preserve">Doświadczenie eksperta </w:t>
            </w: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40</w:t>
            </w:r>
          </w:p>
        </w:tc>
      </w:tr>
    </w:tbl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C4CD1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3E459A">
        <w:rPr>
          <w:rFonts w:eastAsia="Times New Roman" w:cs="Times New Roman"/>
          <w:szCs w:val="24"/>
          <w:lang w:eastAsia="pl-PL"/>
        </w:rPr>
        <w:t xml:space="preserve">(przetarg nieograniczony) </w:t>
      </w:r>
      <w:r w:rsidRPr="00DC4CD1">
        <w:rPr>
          <w:rFonts w:eastAsia="Times New Roman" w:cs="Times New Roman"/>
          <w:szCs w:val="24"/>
          <w:lang w:eastAsia="pl-PL"/>
        </w:rPr>
        <w:t xml:space="preserve">tak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IV.3) Negocjacje z ogłoszeniem, dialog konkurencyjny, partnerstwo innowacyjne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IV.3.1) Informacje na temat negocjacji z ogłoszeniem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Minimalne wymagania, które muszą spełniać wszystkie oferty: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Przewidziany jest podział negocjacji na etapy w celu ograniczenia liczby ofert: nie </w:t>
      </w:r>
      <w:r w:rsidRPr="00DC4CD1">
        <w:rPr>
          <w:rFonts w:eastAsia="Times New Roman" w:cs="Times New Roman"/>
          <w:szCs w:val="24"/>
          <w:lang w:eastAsia="pl-PL"/>
        </w:rPr>
        <w:br/>
        <w:t>Należy podać informacje na temat etapów negocjacji (w tym liczbę e</w:t>
      </w:r>
      <w:r w:rsidR="003E459A">
        <w:rPr>
          <w:rFonts w:eastAsia="Times New Roman" w:cs="Times New Roman"/>
          <w:szCs w:val="24"/>
          <w:lang w:eastAsia="pl-PL"/>
        </w:rPr>
        <w:t xml:space="preserve">tapów): </w:t>
      </w:r>
      <w:r w:rsidR="003E459A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IV.3.2) Informacje na temat dialogu konkurencyjnego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Opis potrzeb i wymagań zamawiającego lub informacja o </w:t>
      </w:r>
      <w:r w:rsidR="003E459A">
        <w:rPr>
          <w:rFonts w:eastAsia="Times New Roman" w:cs="Times New Roman"/>
          <w:szCs w:val="24"/>
          <w:lang w:eastAsia="pl-PL"/>
        </w:rPr>
        <w:t xml:space="preserve">sposobie uzyskania tego opisu: </w:t>
      </w:r>
      <w:r w:rsidRPr="00DC4CD1">
        <w:rPr>
          <w:rFonts w:eastAsia="Times New Roman" w:cs="Times New Roman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 w:rsidR="003E459A">
        <w:rPr>
          <w:rFonts w:eastAsia="Times New Roman" w:cs="Times New Roman"/>
          <w:szCs w:val="24"/>
          <w:lang w:eastAsia="pl-PL"/>
        </w:rPr>
        <w:t xml:space="preserve">amawiający przewiduje nagrody: </w:t>
      </w:r>
      <w:r w:rsidRPr="00DC4CD1">
        <w:rPr>
          <w:rFonts w:eastAsia="Times New Roman" w:cs="Times New Roman"/>
          <w:szCs w:val="24"/>
          <w:lang w:eastAsia="pl-PL"/>
        </w:rPr>
        <w:br/>
        <w:t>Wst</w:t>
      </w:r>
      <w:r w:rsidR="003E459A">
        <w:rPr>
          <w:rFonts w:eastAsia="Times New Roman" w:cs="Times New Roman"/>
          <w:szCs w:val="24"/>
          <w:lang w:eastAsia="pl-PL"/>
        </w:rPr>
        <w:t xml:space="preserve">ępny harmonogram postępowania: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Podział dialogu na etapy w celu ograniczenia liczby rozwiązań: nie </w:t>
      </w:r>
      <w:r w:rsidRPr="00DC4CD1">
        <w:rPr>
          <w:rFonts w:eastAsia="Times New Roman" w:cs="Times New Roman"/>
          <w:szCs w:val="24"/>
          <w:lang w:eastAsia="pl-PL"/>
        </w:rPr>
        <w:br/>
        <w:t>Należy podać inform</w:t>
      </w:r>
      <w:r w:rsidR="003E459A">
        <w:rPr>
          <w:rFonts w:eastAsia="Times New Roman" w:cs="Times New Roman"/>
          <w:szCs w:val="24"/>
          <w:lang w:eastAsia="pl-PL"/>
        </w:rPr>
        <w:t xml:space="preserve">acje na temat etapów dialogu: </w:t>
      </w:r>
      <w:r w:rsidR="003E459A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IV.3.3) Informacje na temat partnerstwa innowacyjnego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nie </w:t>
      </w:r>
      <w:r w:rsidRPr="00DC4CD1">
        <w:rPr>
          <w:rFonts w:eastAsia="Times New Roman" w:cs="Times New Roman"/>
          <w:szCs w:val="24"/>
          <w:lang w:eastAsia="pl-PL"/>
        </w:rPr>
        <w:br/>
      </w:r>
      <w:r w:rsidR="003E459A">
        <w:rPr>
          <w:rFonts w:eastAsia="Times New Roman" w:cs="Times New Roman"/>
          <w:szCs w:val="24"/>
          <w:lang w:eastAsia="pl-PL"/>
        </w:rPr>
        <w:lastRenderedPageBreak/>
        <w:t xml:space="preserve">Informacje dodatkowe: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IV.4) Licytacja elektroniczna </w:t>
      </w:r>
      <w:r w:rsidRPr="00DC4CD1">
        <w:rPr>
          <w:rFonts w:eastAsia="Times New Roman" w:cs="Times New Roman"/>
          <w:szCs w:val="24"/>
          <w:lang w:eastAsia="pl-PL"/>
        </w:rPr>
        <w:br/>
        <w:t xml:space="preserve">Adres strony internetowej, na której będzie prowadzona licytacja elektroniczna: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Informacje o liczbie etapów licytacji elektronicznej i czasie ich trwania: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C4CD1">
              <w:rPr>
                <w:rFonts w:eastAsia="Times New Roman" w:cs="Times New Roman"/>
                <w:szCs w:val="24"/>
                <w:lang w:eastAsia="pl-PL"/>
              </w:rPr>
              <w:t>czas trwania etapu</w:t>
            </w:r>
          </w:p>
        </w:tc>
      </w:tr>
      <w:tr w:rsidR="00DC4CD1" w:rsidRPr="00DC4CD1" w:rsidTr="00DC4C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C4CD1" w:rsidRPr="00DC4CD1" w:rsidRDefault="00DC4CD1" w:rsidP="00DC4CD1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Wykonawcy, którzy nie złożyli nowych postąpień, zostaną zakwalifikowani do następnego etapu: nie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Termin otwarcia licytacji elektronicznej: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Termin i warunki zamknięcia licytacji elektronicznej: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Wymagania dotyczące zabezpieczenia należytego wykonania umowy: </w:t>
      </w:r>
    </w:p>
    <w:p w:rsidR="00DC4CD1" w:rsidRPr="00DC4CD1" w:rsidRDefault="00DC4CD1" w:rsidP="00DC4CD1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 xml:space="preserve">Informacje dodatkowe: 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IV.5) ZMIANA UMOWY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>Przewiduje się istotne zmiany postanowień zawartej umowy w stosunku do treści oferty, na podstawie której dokonano wyboru wykonawcy:</w:t>
      </w:r>
      <w:r w:rsidR="003E459A">
        <w:rPr>
          <w:rFonts w:eastAsia="Times New Roman" w:cs="Times New Roman"/>
          <w:szCs w:val="24"/>
          <w:lang w:eastAsia="pl-PL"/>
        </w:rPr>
        <w:t xml:space="preserve"> tak</w:t>
      </w:r>
    </w:p>
    <w:p w:rsidR="003E459A" w:rsidRDefault="003E459A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szCs w:val="24"/>
          <w:lang w:eastAsia="pl-PL"/>
        </w:rPr>
        <w:t xml:space="preserve">Należy wskazać zakres, charakter zmian oraz warunki wprowadzenia zmian: </w:t>
      </w:r>
      <w:r w:rsidR="00DC4CD1" w:rsidRPr="00DC4CD1">
        <w:rPr>
          <w:rFonts w:eastAsia="Times New Roman" w:cs="Times New Roman"/>
          <w:szCs w:val="24"/>
          <w:lang w:eastAsia="pl-PL"/>
        </w:rPr>
        <w:br/>
        <w:t>1. Zamawiający wymaga zawarcia umowy zgodnie ze wzorem umowy stanowiącym załącznik nr 4 do SIWZ. 2. Zamawiający przewiduje możliwość zmiany umowy w zakresie i na warunkach opisanych we wzorze umowy stanowiącym załącznik nr 4 do SIWZ. 3. Zmiany umowy wymagają formy pisemnej pod rygorem nieważności. 4. 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 1) działanie siły wyższej; 2) przedłużającą się procedurę związaną z rozpatrywaniem wniesionego/wniesionych przez Wykonawcę środków odwoławczych.</w:t>
      </w:r>
      <w:r w:rsidR="00DC4CD1" w:rsidRPr="00DC4CD1">
        <w:rPr>
          <w:rFonts w:eastAsia="Times New Roman" w:cs="Times New Roman"/>
          <w:szCs w:val="24"/>
          <w:lang w:eastAsia="pl-PL"/>
        </w:rPr>
        <w:br/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>IV.6) INFORMACJE ADMINISTRACYJNE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IV.6.1) Sposób udostępniania informacji o charakterze poufnym </w:t>
      </w:r>
      <w:r w:rsidRPr="00DC4CD1">
        <w:rPr>
          <w:rFonts w:eastAsia="Times New Roman" w:cs="Times New Roman"/>
          <w:i/>
          <w:iCs/>
          <w:szCs w:val="24"/>
          <w:lang w:eastAsia="pl-PL"/>
        </w:rPr>
        <w:t xml:space="preserve">(jeżeli dotyczy):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>Środki służące ochronie informacji o charakterze poufny</w:t>
      </w:r>
      <w:r w:rsidR="003E459A">
        <w:rPr>
          <w:rFonts w:eastAsia="Times New Roman" w:cs="Times New Roman"/>
          <w:b/>
          <w:bCs/>
          <w:szCs w:val="24"/>
          <w:lang w:eastAsia="pl-PL"/>
        </w:rPr>
        <w:t>m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IV.6.2) Termin składania ofert lub wniosków o dopuszczenie do udziału w postępowaniu: </w:t>
      </w:r>
      <w:r w:rsidRPr="00DC4CD1">
        <w:rPr>
          <w:rFonts w:eastAsia="Times New Roman" w:cs="Times New Roman"/>
          <w:szCs w:val="24"/>
          <w:lang w:eastAsia="pl-PL"/>
        </w:rPr>
        <w:br/>
        <w:t>Data: 07/11/2016, godzina: 11:00,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Skrócenie terminu składania wniosków, ze względu na pilną potrzebę udzielenia zamówienia (przetarg nieograniczony, przetarg ograniczo</w:t>
      </w:r>
      <w:r w:rsidR="003E459A">
        <w:rPr>
          <w:rFonts w:eastAsia="Times New Roman" w:cs="Times New Roman"/>
          <w:szCs w:val="24"/>
          <w:lang w:eastAsia="pl-PL"/>
        </w:rPr>
        <w:t xml:space="preserve">ny, negocjacje z ogłoszeniem): </w:t>
      </w:r>
      <w:r w:rsidRPr="00DC4CD1">
        <w:rPr>
          <w:rFonts w:eastAsia="Times New Roman" w:cs="Times New Roman"/>
          <w:szCs w:val="24"/>
          <w:lang w:eastAsia="pl-PL"/>
        </w:rPr>
        <w:t xml:space="preserve">nie </w:t>
      </w:r>
      <w:r w:rsidRPr="00DC4CD1">
        <w:rPr>
          <w:rFonts w:eastAsia="Times New Roman" w:cs="Times New Roman"/>
          <w:szCs w:val="24"/>
          <w:lang w:eastAsia="pl-PL"/>
        </w:rPr>
        <w:br/>
        <w:t>Wskazać powody: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szCs w:val="24"/>
          <w:lang w:eastAsia="pl-PL"/>
        </w:rPr>
        <w:t>Język lub języki, w jakich mogą być sporządzane oferty lub wnioski o dopuszczenie do udziału w postępowaniu</w:t>
      </w:r>
    </w:p>
    <w:p w:rsidR="003E459A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szCs w:val="24"/>
          <w:lang w:eastAsia="pl-PL"/>
        </w:rPr>
        <w:t>&gt; język polski</w:t>
      </w:r>
    </w:p>
    <w:p w:rsidR="003E459A" w:rsidRDefault="00DC4CD1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IV.6.3) Termin związania ofertą: </w:t>
      </w:r>
      <w:r w:rsidRPr="00DC4CD1">
        <w:rPr>
          <w:rFonts w:eastAsia="Times New Roman" w:cs="Times New Roman"/>
          <w:szCs w:val="24"/>
          <w:lang w:eastAsia="pl-PL"/>
        </w:rPr>
        <w:t xml:space="preserve">okres w dniach: 30 (od ostatecznego terminu składania ofert) </w:t>
      </w:r>
      <w:r w:rsidRPr="00DC4CD1">
        <w:rPr>
          <w:rFonts w:eastAsia="Times New Roman" w:cs="Times New Roman"/>
          <w:szCs w:val="24"/>
          <w:lang w:eastAsia="pl-PL"/>
        </w:rPr>
        <w:br/>
      </w:r>
      <w:r w:rsidRPr="00DC4CD1">
        <w:rPr>
          <w:rFonts w:eastAsia="Times New Roman" w:cs="Times New Roman"/>
          <w:b/>
          <w:bCs/>
          <w:szCs w:val="24"/>
          <w:lang w:eastAsia="pl-PL"/>
        </w:rPr>
        <w:t xml:space="preserve">IV.6.4) Przewiduje się unieważnienie postępowania o udzielenie zamówienia, w </w:t>
      </w:r>
      <w:r w:rsidRPr="00DC4CD1">
        <w:rPr>
          <w:rFonts w:eastAsia="Times New Roman" w:cs="Times New Roman"/>
          <w:b/>
          <w:bCs/>
          <w:szCs w:val="24"/>
          <w:lang w:eastAsia="pl-PL"/>
        </w:rPr>
        <w:lastRenderedPageBreak/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C4CD1">
        <w:rPr>
          <w:rFonts w:eastAsia="Times New Roman" w:cs="Times New Roman"/>
          <w:szCs w:val="24"/>
          <w:lang w:eastAsia="pl-PL"/>
        </w:rPr>
        <w:t xml:space="preserve"> tak</w:t>
      </w:r>
    </w:p>
    <w:p w:rsidR="003E459A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="00DC4CD1" w:rsidRPr="00DC4CD1">
        <w:rPr>
          <w:rFonts w:eastAsia="Times New Roman" w:cs="Times New Roman"/>
          <w:szCs w:val="24"/>
          <w:lang w:eastAsia="pl-PL"/>
        </w:rPr>
        <w:t xml:space="preserve"> nie</w:t>
      </w:r>
    </w:p>
    <w:p w:rsidR="00DC4CD1" w:rsidRPr="00DC4CD1" w:rsidRDefault="003E459A" w:rsidP="003E459A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  <w:r w:rsidR="00DC4CD1" w:rsidRPr="00DC4CD1">
        <w:rPr>
          <w:rFonts w:eastAsia="Times New Roman" w:cs="Times New Roman"/>
          <w:b/>
          <w:bCs/>
          <w:szCs w:val="24"/>
          <w:lang w:eastAsia="pl-PL"/>
        </w:rPr>
        <w:t>IV.6.6) Informacje dodatkowe:</w:t>
      </w:r>
    </w:p>
    <w:p w:rsidR="00DC4CD1" w:rsidRPr="00DC4CD1" w:rsidRDefault="00DC4CD1" w:rsidP="00DC4CD1">
      <w:pPr>
        <w:spacing w:after="240" w:line="240" w:lineRule="auto"/>
        <w:rPr>
          <w:rFonts w:eastAsia="Times New Roman" w:cs="Times New Roman"/>
          <w:szCs w:val="24"/>
          <w:lang w:eastAsia="pl-PL"/>
        </w:rPr>
      </w:pPr>
    </w:p>
    <w:p w:rsidR="000C7BD2" w:rsidRDefault="000C7BD2"/>
    <w:sectPr w:rsidR="000C7BD2" w:rsidSect="000C7B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DC4CD1"/>
    <w:rsid w:val="000C7BD2"/>
    <w:rsid w:val="003E459A"/>
    <w:rsid w:val="00494EFE"/>
    <w:rsid w:val="00D54577"/>
    <w:rsid w:val="00DC4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B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9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9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2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5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6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8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23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9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70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36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44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69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02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7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04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19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72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68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8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88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25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73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67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36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7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0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24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19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7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73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65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39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9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9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4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39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1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94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70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3808</Words>
  <Characters>22852</Characters>
  <Application>Microsoft Office Word</Application>
  <DocSecurity>0</DocSecurity>
  <Lines>190</Lines>
  <Paragraphs>53</Paragraphs>
  <ScaleCrop>false</ScaleCrop>
  <Company/>
  <LinksUpToDate>false</LinksUpToDate>
  <CharactersWithSpaces>26607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cp:lastPrinted>2016-10-28T09:49:00Z</cp:lastPrinted>
  <dcterms:created xsi:type="dcterms:W3CDTF">2016-10-28T09:26:00Z</dcterms:created>
  <dcterms:modified xsi:type="dcterms:W3CDTF">2016-10-28T09:50:00Z</dcterms:modified>
</cp:coreProperties>
</file>