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E08" w:rsidRDefault="00EA3E08" w:rsidP="00EA3E08">
      <w:pPr>
        <w:spacing w:after="0" w:line="240" w:lineRule="auto"/>
        <w:jc w:val="center"/>
        <w:rPr>
          <w:b/>
        </w:rPr>
      </w:pPr>
      <w:r>
        <w:rPr>
          <w:b/>
        </w:rPr>
        <w:t>SZCZEGÓŁOWY OPIS PRZEDMIOTU ZAMÓWIENIA</w:t>
      </w:r>
    </w:p>
    <w:p w:rsidR="00EA3E08" w:rsidRDefault="00EA3E08" w:rsidP="00EA3E08">
      <w:pPr>
        <w:spacing w:after="0" w:line="240" w:lineRule="auto"/>
        <w:jc w:val="right"/>
        <w:rPr>
          <w:u w:val="single"/>
        </w:rPr>
      </w:pPr>
      <w:r>
        <w:rPr>
          <w:b/>
        </w:rPr>
        <w:t>Załącznik nr 1</w:t>
      </w:r>
      <w:r w:rsidR="00211D17">
        <w:rPr>
          <w:b/>
        </w:rPr>
        <w:t>.9</w:t>
      </w:r>
      <w:r>
        <w:rPr>
          <w:b/>
        </w:rPr>
        <w:t xml:space="preserve"> do zapytania ofertowego</w:t>
      </w:r>
      <w:r>
        <w:rPr>
          <w:b/>
        </w:rPr>
        <w:br/>
      </w:r>
    </w:p>
    <w:p w:rsidR="00EA3E08" w:rsidRDefault="00EA3E08" w:rsidP="00EA3E08">
      <w:pPr>
        <w:numPr>
          <w:ilvl w:val="0"/>
          <w:numId w:val="2"/>
        </w:numPr>
        <w:spacing w:after="0" w:line="240" w:lineRule="auto"/>
        <w:jc w:val="both"/>
      </w:pPr>
      <w:r>
        <w:t xml:space="preserve">Przedmiot zamówienia obejmuje usługi specjalistycznego poradnictwa psychiatrycznego/świadczenia zdrowotne z zakresu psychiatrii realizowane w ramach projektu partnerskiego, pn. „Rodzina w Centrum” w ramach Osi Priorytetowej 9 </w:t>
      </w:r>
      <w:r>
        <w:rPr>
          <w:i/>
        </w:rPr>
        <w:t>Solidarne społeczeństwo</w:t>
      </w:r>
      <w:r>
        <w:t xml:space="preserve">, Działania 9.3 </w:t>
      </w:r>
      <w:r>
        <w:rPr>
          <w:i/>
        </w:rPr>
        <w:t>Rozwój usług zdrowotnych i społecznych</w:t>
      </w:r>
      <w:r>
        <w:t xml:space="preserve">, </w:t>
      </w:r>
      <w:proofErr w:type="spellStart"/>
      <w:r>
        <w:t>Poddziałania</w:t>
      </w:r>
      <w:proofErr w:type="spellEnd"/>
      <w:r>
        <w:t xml:space="preserve"> 9.3.2 </w:t>
      </w:r>
      <w:r>
        <w:rPr>
          <w:i/>
        </w:rPr>
        <w:t xml:space="preserve">Rozwój usług społecznych </w:t>
      </w:r>
      <w:r>
        <w:t>w ramach części RPO WKP 2014-2020 współfinansowanej z Europejskiego Funduszu Społecznego</w:t>
      </w:r>
      <w:r>
        <w:rPr>
          <w:i/>
        </w:rPr>
        <w:t>.</w:t>
      </w:r>
    </w:p>
    <w:p w:rsidR="00EA3E08" w:rsidRDefault="00EA3E08" w:rsidP="00EA3E08">
      <w:pPr>
        <w:numPr>
          <w:ilvl w:val="0"/>
          <w:numId w:val="2"/>
        </w:numPr>
        <w:spacing w:after="0" w:line="240" w:lineRule="auto"/>
        <w:jc w:val="both"/>
      </w:pPr>
      <w:r>
        <w:t xml:space="preserve">Projekt realizowany jest w partnerstwie Regionalnego Ośrodka Polityki Społecznej w Toruniu </w:t>
      </w:r>
      <w:r>
        <w:br/>
        <w:t xml:space="preserve"> - partner wiodący z powiatami/</w:t>
      </w:r>
      <w:proofErr w:type="spellStart"/>
      <w:r>
        <w:t>PCPR-ami</w:t>
      </w:r>
      <w:proofErr w:type="spellEnd"/>
      <w:r>
        <w:t xml:space="preserve"> oraz miastami na prawach powiatu /MOPR w województwie kujawsko-pomorskim, gdzie powstaną Centra Wspierania Rodzin (CWR) jako miejsca organizacji specjalistycznych usług wsparcia rodziny.</w:t>
      </w:r>
    </w:p>
    <w:p w:rsidR="00EA3E08" w:rsidRDefault="00EA3E08" w:rsidP="00EA3E08">
      <w:pPr>
        <w:numPr>
          <w:ilvl w:val="0"/>
          <w:numId w:val="2"/>
        </w:numPr>
        <w:spacing w:after="0" w:line="240" w:lineRule="auto"/>
        <w:jc w:val="both"/>
      </w:pPr>
      <w:r>
        <w:t xml:space="preserve">Usługi wsparcia rodziny i pieczy zastępczej świadczone będą w ramach Zadania 1: </w:t>
      </w:r>
      <w:r>
        <w:rPr>
          <w:i/>
        </w:rPr>
        <w:t xml:space="preserve">Wsparcie rodziny naturalnej i zastępczej w formach </w:t>
      </w:r>
      <w:proofErr w:type="spellStart"/>
      <w:r>
        <w:rPr>
          <w:i/>
        </w:rPr>
        <w:t>zdeinstytucjonalizowanych</w:t>
      </w:r>
      <w:proofErr w:type="spellEnd"/>
      <w:r>
        <w:rPr>
          <w:i/>
        </w:rPr>
        <w:t xml:space="preserve"> jako element procesu aktywizacji społecznej.</w:t>
      </w:r>
    </w:p>
    <w:p w:rsidR="00EA3E08" w:rsidRDefault="00EA3E08" w:rsidP="00EA3E08">
      <w:pPr>
        <w:numPr>
          <w:ilvl w:val="0"/>
          <w:numId w:val="2"/>
        </w:numPr>
        <w:spacing w:after="0" w:line="240" w:lineRule="auto"/>
        <w:jc w:val="both"/>
      </w:pPr>
      <w:r>
        <w:t>Celem projektu jest zwiększenie dostępu do usług wsparcia rodziny i pieczy zastępczej poprzez zbudowanie jednego zintegrowanego systemu pomocy dla rodzin w województwie kujawsko-pomorskim do 30.06.2018 roku.</w:t>
      </w:r>
    </w:p>
    <w:p w:rsidR="00EA3E08" w:rsidRDefault="00EA3E08" w:rsidP="00EA3E08">
      <w:pPr>
        <w:numPr>
          <w:ilvl w:val="0"/>
          <w:numId w:val="2"/>
        </w:numPr>
        <w:spacing w:after="0" w:line="240" w:lineRule="auto"/>
        <w:jc w:val="both"/>
      </w:pPr>
      <w:r>
        <w:t>Usługi świadczone w Centrach Wspierania Rodzin (CWR) utworzonych przez każdego z partnerów skierowane są do osób, należących do poniższych grup:</w:t>
      </w:r>
    </w:p>
    <w:p w:rsidR="00EA3E08" w:rsidRDefault="00EA3E08" w:rsidP="00EA3E08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osób zagrożonych ubóstwem lub wykluczonych społecznie w tym:</w:t>
      </w:r>
    </w:p>
    <w:p w:rsidR="00EA3E08" w:rsidRDefault="00EA3E08" w:rsidP="00EA3E08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przebywających w pieczy zastępczej,</w:t>
      </w:r>
    </w:p>
    <w:p w:rsidR="00EA3E08" w:rsidRDefault="00EA3E08" w:rsidP="00EA3E08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opuszczających pieczę zastępczą,</w:t>
      </w:r>
    </w:p>
    <w:p w:rsidR="00EA3E08" w:rsidRDefault="00EA3E08" w:rsidP="00EA3E08">
      <w:pPr>
        <w:pStyle w:val="Akapitzlist"/>
        <w:numPr>
          <w:ilvl w:val="0"/>
          <w:numId w:val="4"/>
        </w:numPr>
        <w:tabs>
          <w:tab w:val="num" w:pos="2127"/>
        </w:tabs>
        <w:spacing w:after="0" w:line="240" w:lineRule="auto"/>
        <w:ind w:left="2127" w:hanging="426"/>
        <w:jc w:val="both"/>
      </w:pPr>
      <w:r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EA3E08" w:rsidRDefault="00EA3E08" w:rsidP="00EA3E08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otoczenia osób zagrożonych ubóstwem lub wykluczeniem społecznym,</w:t>
      </w:r>
      <w:r>
        <w:br/>
        <w:t xml:space="preserve"> w tym: osób sprawujących rodzinną pieczę zastępczą. </w:t>
      </w:r>
    </w:p>
    <w:p w:rsidR="00EA3E08" w:rsidRDefault="00EA3E08" w:rsidP="00EA3E08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t>Wykonawca zobowiązany jest do realizacji przedmiotu zamówienia</w:t>
      </w:r>
      <w:r>
        <w:rPr>
          <w:rFonts w:eastAsia="Times New Roman"/>
          <w:lang w:eastAsia="pl-PL"/>
        </w:rPr>
        <w:t>, zgodnie z podstawowymi zasadami, które zapewniają uczestnikom specjalistycznego poradnictwa psychiatrycznego fundamentalne poczucie bezpieczeństwa emocjonalnego. Do zasad tych zaliczyć należy:</w:t>
      </w:r>
    </w:p>
    <w:p w:rsidR="00EA3E08" w:rsidRDefault="00EA3E08" w:rsidP="00EA3E08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Poufność –</w:t>
      </w:r>
      <w:r>
        <w:t xml:space="preserve"> konsultacje prowadzone są w warunkach i na zasadach pełnej poufności, a dokumentacja powstała w wyniku świadczenia usług psychiatrycznych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EA3E08" w:rsidRDefault="00EA3E08" w:rsidP="00EA3E08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Profesjonalizm –</w:t>
      </w:r>
      <w:r>
        <w:t xml:space="preserve"> konsultacje prowadzą specjaliści, osoby kompetentne, o odpowiednich kwalifikacjach i umiejętnościach pozwalających na rzetelną </w:t>
      </w:r>
      <w:r>
        <w:br/>
        <w:t xml:space="preserve">i wyczerpującą pracę nad konkretnym zagadnieniem z uwzględnieniem możliwości percepcyjnych osoby korzystającej ze wsparcia; </w:t>
      </w:r>
    </w:p>
    <w:p w:rsidR="00EA3E08" w:rsidRDefault="00EA3E08" w:rsidP="00EA3E08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 –</w:t>
      </w:r>
      <w:r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>
        <w:rPr>
          <w:rFonts w:eastAsia="Times New Roman"/>
          <w:lang w:eastAsia="pl-PL"/>
        </w:rPr>
        <w:t xml:space="preserve"> najlepszych rozwiązań problemu osoby/rodziny korzystającej z porady psychiatrycznej. Prowadzący poradnictwo uwzględnia niezależność klienta i jego prawo do podejmowania suwerennych decyzji.</w:t>
      </w:r>
    </w:p>
    <w:p w:rsidR="00EA3E08" w:rsidRDefault="00EA3E08" w:rsidP="00763069">
      <w:pPr>
        <w:spacing w:after="0" w:line="240" w:lineRule="auto"/>
        <w:jc w:val="center"/>
        <w:rPr>
          <w:b/>
        </w:rPr>
      </w:pPr>
    </w:p>
    <w:p w:rsidR="00763069" w:rsidRDefault="00763069" w:rsidP="00763069">
      <w:pPr>
        <w:spacing w:after="0" w:line="240" w:lineRule="auto"/>
        <w:jc w:val="center"/>
        <w:rPr>
          <w:b/>
        </w:rPr>
      </w:pPr>
      <w:r>
        <w:rPr>
          <w:b/>
        </w:rPr>
        <w:t>USŁUGA SPECJALISTYCZNEGO PORADNICTWA PSYCHIATRYCZNEGO:</w:t>
      </w:r>
    </w:p>
    <w:p w:rsidR="00763069" w:rsidRDefault="00763069" w:rsidP="00763069">
      <w:pPr>
        <w:spacing w:after="0" w:line="240" w:lineRule="auto"/>
        <w:jc w:val="both"/>
        <w:rPr>
          <w:b/>
        </w:rPr>
      </w:pPr>
    </w:p>
    <w:p w:rsidR="00763069" w:rsidRDefault="00763069" w:rsidP="00763069">
      <w:pPr>
        <w:spacing w:after="0" w:line="240" w:lineRule="auto"/>
        <w:jc w:val="both"/>
        <w:rPr>
          <w:b/>
        </w:rPr>
      </w:pPr>
      <w:r>
        <w:rPr>
          <w:b/>
        </w:rPr>
        <w:t xml:space="preserve">Część </w:t>
      </w:r>
      <w:r w:rsidR="003B6627">
        <w:rPr>
          <w:b/>
        </w:rPr>
        <w:t>9</w:t>
      </w:r>
    </w:p>
    <w:p w:rsidR="00763069" w:rsidRDefault="00763069" w:rsidP="00763069">
      <w:pPr>
        <w:spacing w:after="0" w:line="240" w:lineRule="auto"/>
        <w:jc w:val="both"/>
        <w:rPr>
          <w:b/>
        </w:rPr>
      </w:pPr>
      <w:r>
        <w:rPr>
          <w:b/>
        </w:rPr>
        <w:t xml:space="preserve">PCPR Inowrocław </w:t>
      </w:r>
    </w:p>
    <w:p w:rsidR="00763069" w:rsidRDefault="00763069" w:rsidP="00763069">
      <w:pPr>
        <w:spacing w:after="0" w:line="240" w:lineRule="auto"/>
        <w:jc w:val="both"/>
        <w:rPr>
          <w:b/>
        </w:rPr>
      </w:pPr>
    </w:p>
    <w:p w:rsidR="00763069" w:rsidRDefault="00763069" w:rsidP="00763069">
      <w:pPr>
        <w:spacing w:after="0" w:line="240" w:lineRule="auto"/>
        <w:ind w:left="720"/>
        <w:jc w:val="both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763069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763069" w:rsidRPr="00F95396" w:rsidRDefault="00763069" w:rsidP="00AE5B76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F95396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763069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763069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I kwartał 2017 r. do </w:t>
            </w:r>
            <w:r w:rsidR="003B6627">
              <w:rPr>
                <w:rStyle w:val="FontStyle111"/>
                <w:rFonts w:ascii="Calibri" w:hAnsi="Calibri" w:cs="Times New Roman"/>
                <w:sz w:val="22"/>
                <w:szCs w:val="22"/>
              </w:rPr>
              <w:t>20</w:t>
            </w:r>
            <w:r w:rsidR="00981FD9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czerwca</w:t>
            </w: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201</w:t>
            </w:r>
            <w:r w:rsidR="00981FD9">
              <w:rPr>
                <w:rStyle w:val="FontStyle111"/>
                <w:rFonts w:ascii="Calibri" w:hAnsi="Calibri" w:cs="Times New Roman"/>
                <w:sz w:val="22"/>
                <w:szCs w:val="22"/>
              </w:rPr>
              <w:t>8</w:t>
            </w:r>
            <w:bookmarkStart w:id="0" w:name="_GoBack"/>
            <w:bookmarkEnd w:id="0"/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r.</w:t>
            </w:r>
          </w:p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>szczegółowy 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763069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D17329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D17329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  <w:p w:rsidR="00763069" w:rsidRPr="00091AED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00B050"/>
                <w:sz w:val="22"/>
                <w:szCs w:val="22"/>
              </w:rPr>
            </w:pP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091AED" w:rsidRDefault="003B6627" w:rsidP="003B662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B050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Centrum Wspierania Rodzin w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powiecie inowrocławskim </w:t>
            </w:r>
            <w:r w:rsidRPr="0006501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i/lub w innym miejscu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wskazanym przez Odbiorcę usług</w:t>
            </w:r>
          </w:p>
        </w:tc>
      </w:tr>
      <w:tr w:rsidR="00F3209A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09A" w:rsidRPr="00F95396" w:rsidRDefault="00F3209A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Odbiorcy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09A" w:rsidRPr="00F95396" w:rsidRDefault="00F3209A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dla osób dorosłych.</w:t>
            </w:r>
          </w:p>
        </w:tc>
      </w:tr>
      <w:tr w:rsidR="00763069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>Postawiona diagnoza stanu psychicznego członka rodziny,  podjęcie leczenia.</w:t>
            </w:r>
          </w:p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</w:p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F95396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F3209A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09A" w:rsidRPr="00F95396" w:rsidRDefault="00F3209A" w:rsidP="00F3209A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09A" w:rsidRDefault="00F3209A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F3209A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09A" w:rsidRPr="00211D17" w:rsidRDefault="00F3209A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211D17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09A" w:rsidRPr="00211D17" w:rsidRDefault="00F3209A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211D17">
              <w:rPr>
                <w:rFonts w:ascii="Calibri" w:hAnsi="Calibri" w:cs="Times New Roman"/>
                <w:sz w:val="22"/>
                <w:szCs w:val="22"/>
              </w:rPr>
              <w:t>288</w:t>
            </w:r>
          </w:p>
        </w:tc>
      </w:tr>
      <w:tr w:rsidR="00763069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211D17" w:rsidRDefault="00763069" w:rsidP="00F3209A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211D17">
              <w:rPr>
                <w:rFonts w:ascii="Calibri" w:hAnsi="Calibri" w:cs="Times New Roman"/>
                <w:b/>
                <w:sz w:val="22"/>
                <w:szCs w:val="22"/>
              </w:rPr>
              <w:t>Liczba porad w 201</w:t>
            </w:r>
            <w:r w:rsidR="00F3209A" w:rsidRPr="00211D17">
              <w:rPr>
                <w:rFonts w:ascii="Calibri" w:hAnsi="Calibri" w:cs="Times New Roman"/>
                <w:b/>
                <w:sz w:val="22"/>
                <w:szCs w:val="22"/>
              </w:rPr>
              <w:t>8</w:t>
            </w:r>
            <w:r w:rsidRPr="00211D17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211D17" w:rsidRDefault="00F3209A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211D17">
              <w:rPr>
                <w:rFonts w:ascii="Calibri" w:hAnsi="Calibri" w:cs="Times New Roman"/>
                <w:sz w:val="22"/>
                <w:szCs w:val="22"/>
              </w:rPr>
              <w:t>144</w:t>
            </w:r>
          </w:p>
        </w:tc>
      </w:tr>
      <w:tr w:rsidR="00763069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763069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C50281" w:rsidRDefault="00C50281"/>
    <w:sectPr w:rsidR="00C50281" w:rsidSect="00C5028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3069" w:rsidRDefault="00763069" w:rsidP="00763069">
      <w:pPr>
        <w:spacing w:after="0" w:line="240" w:lineRule="auto"/>
      </w:pPr>
      <w:r>
        <w:separator/>
      </w:r>
    </w:p>
  </w:endnote>
  <w:endnote w:type="continuationSeparator" w:id="1">
    <w:p w:rsidR="00763069" w:rsidRDefault="00763069" w:rsidP="00763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3069" w:rsidRDefault="00763069" w:rsidP="00763069">
      <w:pPr>
        <w:spacing w:after="0" w:line="240" w:lineRule="auto"/>
      </w:pPr>
      <w:r>
        <w:separator/>
      </w:r>
    </w:p>
  </w:footnote>
  <w:footnote w:type="continuationSeparator" w:id="1">
    <w:p w:rsidR="00763069" w:rsidRDefault="00763069" w:rsidP="007630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069" w:rsidRDefault="00763069">
    <w:pPr>
      <w:pStyle w:val="Nagwek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763069"/>
    <w:rsid w:val="00211D17"/>
    <w:rsid w:val="00216607"/>
    <w:rsid w:val="003B6627"/>
    <w:rsid w:val="004333CD"/>
    <w:rsid w:val="00763069"/>
    <w:rsid w:val="009674F9"/>
    <w:rsid w:val="00981FD9"/>
    <w:rsid w:val="009B72E3"/>
    <w:rsid w:val="00BA19F8"/>
    <w:rsid w:val="00C50281"/>
    <w:rsid w:val="00E76B0E"/>
    <w:rsid w:val="00EA3E08"/>
    <w:rsid w:val="00F320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06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763069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763069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6306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630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6306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7630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6306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3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06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744</Words>
  <Characters>4465</Characters>
  <Application>Microsoft Office Word</Application>
  <DocSecurity>0</DocSecurity>
  <Lines>37</Lines>
  <Paragraphs>10</Paragraphs>
  <ScaleCrop>false</ScaleCrop>
  <Company/>
  <LinksUpToDate>false</LinksUpToDate>
  <CharactersWithSpaces>5199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k_pawlus</cp:lastModifiedBy>
  <cp:revision>9</cp:revision>
  <cp:lastPrinted>2017-02-22T09:54:00Z</cp:lastPrinted>
  <dcterms:created xsi:type="dcterms:W3CDTF">2017-01-30T13:39:00Z</dcterms:created>
  <dcterms:modified xsi:type="dcterms:W3CDTF">2017-02-22T12:12:00Z</dcterms:modified>
</cp:coreProperties>
</file>