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9F8" w:rsidRPr="006749F8" w:rsidRDefault="006749F8" w:rsidP="006749F8">
      <w:pPr>
        <w:pBdr>
          <w:bottom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749F8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6749F8" w:rsidRPr="006749F8" w:rsidRDefault="006749F8" w:rsidP="006749F8">
      <w:pPr>
        <w:spacing w:after="24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Ogłoszenie nr 571454-N-2017 z dnia 2017-08-16 r. </w:t>
      </w:r>
    </w:p>
    <w:p w:rsidR="006749F8" w:rsidRPr="006749F8" w:rsidRDefault="006749F8" w:rsidP="006749F8">
      <w:pPr>
        <w:spacing w:after="0" w:line="240" w:lineRule="auto"/>
        <w:jc w:val="center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Regionalny Ośrodek Polityki Społecznej w Toruniu: Kompleksowa organizacja i przeprowadzenie 8 Kujawsko – Pomorskiego Forum Ekonomii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Społecznejw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Poddziałania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9.4.2 Koordynacja sektora ekonomii społecznej Regionalnego Programu Operacyjnego Województwa Kujawsko-Pomorskiego na lata 2014-2020 współfinansowanej z Europejskiego Funduszu Społecznego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OGŁOSZENIE O ZAMÓWIENIU - Usługi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>Zamieszczanie ogłoszenia:</w:t>
      </w:r>
      <w:r w:rsidRPr="006749F8">
        <w:rPr>
          <w:rFonts w:eastAsia="Times New Roman" w:cs="Times New Roman"/>
          <w:szCs w:val="24"/>
          <w:lang w:eastAsia="pl-PL"/>
        </w:rPr>
        <w:t xml:space="preserve"> Zamieszczanie obowiązkowe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>Ogłoszenie dotyczy:</w:t>
      </w:r>
      <w:r w:rsidRPr="006749F8">
        <w:rPr>
          <w:rFonts w:eastAsia="Times New Roman" w:cs="Times New Roman"/>
          <w:szCs w:val="24"/>
          <w:lang w:eastAsia="pl-PL"/>
        </w:rPr>
        <w:t xml:space="preserve"> Zamówienia publicznego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Zamówienie dotyczy projektu lub programu współfinansowanego ze środków Unii Europejskiej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Tak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Nazwa projektu lub programu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Regionalny Ośrodek Polityki Społecznej w Toruniu: Kompleksowa organizacja i przeprowadzenie 8 Kujawsko – Pomorskiego Forum Ekonomii Społecznej 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Poddziałania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9.4.2 Koordynacja sektora ekonomii społecznej Regionalnego Programu Operacyjnego Województwa Kujawsko-Pomorskiego na lata 2014-2020 współfinansowanej z Europejskiego Funduszu Społecznego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Nie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Pzp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6749F8">
        <w:rPr>
          <w:rFonts w:eastAsia="Times New Roman" w:cs="Times New Roman"/>
          <w:szCs w:val="24"/>
          <w:lang w:eastAsia="pl-PL"/>
        </w:rPr>
        <w:br/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u w:val="single"/>
          <w:lang w:eastAsia="pl-PL"/>
        </w:rPr>
        <w:t>SEKCJA I: ZAMAWIAJĄCY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Postępowanie przeprowadza centralny zamawiający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Nie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Tak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>Informacje na temat podmiotu któremu zamawiający powierzył/powierzyli prowadzenie postępowania: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Postępowanie jest przeprowadzane wspólnie przez zamawiających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Nie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lastRenderedPageBreak/>
        <w:t xml:space="preserve">Postępowanie jest przeprowadzane wspólnie z zamawiającymi z innych państw członkowskich Unii Europejskiej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Nie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Informacje dodatkowe: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I. 1) NAZWA I ADRES: </w:t>
      </w:r>
      <w:r w:rsidRPr="006749F8">
        <w:rPr>
          <w:rFonts w:eastAsia="Times New Roman" w:cs="Times New Roman"/>
          <w:szCs w:val="24"/>
          <w:lang w:eastAsia="pl-PL"/>
        </w:rPr>
        <w:t xml:space="preserve">Regionalny Ośrodek Polityki Społecznej w Toruniu, krajowy numer identyfikacyjny 36150201200000, ul. ul. Słowackiego  114 , 87100   Toruń, woj. kujawsko-pomorskie, państwo Polska, tel. 0-56 657 14 60, 0-56 657 14 70, e-mail ropstor@to.onet.pl, faks 0-56 657 14 61.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Adres strony internetowej (URL): http://rops.torun.ibip.pl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Adres profilu nabywcy: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I. 2) RODZAJ ZAMAWIAJĄCEGO: </w:t>
      </w:r>
      <w:r w:rsidRPr="006749F8">
        <w:rPr>
          <w:rFonts w:eastAsia="Times New Roman" w:cs="Times New Roman"/>
          <w:szCs w:val="24"/>
          <w:lang w:eastAsia="pl-PL"/>
        </w:rPr>
        <w:t xml:space="preserve">Administracja samorządowa </w:t>
      </w:r>
      <w:r w:rsidRPr="006749F8">
        <w:rPr>
          <w:rFonts w:eastAsia="Times New Roman" w:cs="Times New Roman"/>
          <w:szCs w:val="24"/>
          <w:lang w:eastAsia="pl-PL"/>
        </w:rPr>
        <w:br/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I.3) WSPÓLNE UDZIELANIE ZAMÓWIENIA </w:t>
      </w:r>
      <w:r w:rsidRPr="006749F8">
        <w:rPr>
          <w:rFonts w:eastAsia="Times New Roman" w:cs="Times New Roman"/>
          <w:b/>
          <w:bCs/>
          <w:i/>
          <w:iCs/>
          <w:szCs w:val="24"/>
          <w:lang w:eastAsia="pl-PL"/>
        </w:rPr>
        <w:t>(jeżeli dotyczy)</w:t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6749F8">
        <w:rPr>
          <w:rFonts w:eastAsia="Times New Roman" w:cs="Times New Roman"/>
          <w:szCs w:val="24"/>
          <w:lang w:eastAsia="pl-PL"/>
        </w:rPr>
        <w:br/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I.4) KOMUNIKACJA: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Nieograniczony, pełny i bezpośredni dostęp do dokumentów z postępowania można uzyskać pod adresem (URL)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Nie </w:t>
      </w:r>
      <w:r w:rsidRPr="006749F8">
        <w:rPr>
          <w:rFonts w:eastAsia="Times New Roman" w:cs="Times New Roman"/>
          <w:szCs w:val="24"/>
          <w:lang w:eastAsia="pl-PL"/>
        </w:rPr>
        <w:br/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Adres strony internetowej, na której zamieszczona będzie specyfikacja istotnych warunków zamówienia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Tak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http://rops.torun.ibip.pl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Nie </w:t>
      </w:r>
      <w:r w:rsidRPr="006749F8">
        <w:rPr>
          <w:rFonts w:eastAsia="Times New Roman" w:cs="Times New Roman"/>
          <w:szCs w:val="24"/>
          <w:lang w:eastAsia="pl-PL"/>
        </w:rPr>
        <w:br/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Oferty lub wnioski o dopuszczenie do udziału w postępowaniu należy przesyłać: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Elektronicznie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Nie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adres </w:t>
      </w:r>
      <w:r w:rsidRPr="006749F8">
        <w:rPr>
          <w:rFonts w:eastAsia="Times New Roman" w:cs="Times New Roman"/>
          <w:szCs w:val="24"/>
          <w:lang w:eastAsia="pl-PL"/>
        </w:rPr>
        <w:br/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>Dopuszczone jest przesłanie ofert lub wniosków o dopuszczenie do udziału w postępowaniu w inny sposób: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lastRenderedPageBreak/>
        <w:t xml:space="preserve">Nie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Inny sposób: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Wymagane jest przesłanie ofert lub wniosków o dopuszczenie do udziału w postępowaniu w inny sposób: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Tak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Inny sposób: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oferty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skada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się w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forme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papierowej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Adres: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Toruń, ul. Słowackiego 114, kancelaria, parter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Komunikacja elektroniczna wymaga korzystania z narzędzi i urządzeń lub formatów plików, które nie są ogólnie dostępne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Nie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6749F8">
        <w:rPr>
          <w:rFonts w:eastAsia="Times New Roman" w:cs="Times New Roman"/>
          <w:szCs w:val="24"/>
          <w:lang w:eastAsia="pl-PL"/>
        </w:rPr>
        <w:br/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u w:val="single"/>
          <w:lang w:eastAsia="pl-PL"/>
        </w:rPr>
        <w:t xml:space="preserve">SEKCJA II: PRZEDMIOT ZAMÓWIENIA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II.1) Nazwa nadana zamówieniu przez zamawiającego: </w:t>
      </w:r>
      <w:r w:rsidRPr="006749F8">
        <w:rPr>
          <w:rFonts w:eastAsia="Times New Roman" w:cs="Times New Roman"/>
          <w:szCs w:val="24"/>
          <w:lang w:eastAsia="pl-PL"/>
        </w:rPr>
        <w:t xml:space="preserve">Kompleksowa organizacja i przeprowadzenie 8 Kujawsko – Pomorskiego Forum Ekonomii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Społecznejw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Poddziałania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9.4.2 Koordynacja sektora ekonomii społecznej Regionalnego Programu Operacyjnego Województwa Kujawsko-Pomorskiego na lata 2014-2020 współfinansowanej z Europejskiego Funduszu Społecznego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Numer referencyjny: </w:t>
      </w:r>
      <w:r w:rsidRPr="006749F8">
        <w:rPr>
          <w:rFonts w:eastAsia="Times New Roman" w:cs="Times New Roman"/>
          <w:szCs w:val="24"/>
          <w:lang w:eastAsia="pl-PL"/>
        </w:rPr>
        <w:t xml:space="preserve">DO.2721.2.2017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Przed wszczęciem postępowania o udzielenie zamówienia przeprowadzono dialog techniczny </w:t>
      </w:r>
    </w:p>
    <w:p w:rsidR="006749F8" w:rsidRPr="006749F8" w:rsidRDefault="006749F8" w:rsidP="006749F8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Nie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II.2) Rodzaj zamówienia: </w:t>
      </w:r>
      <w:r w:rsidRPr="006749F8">
        <w:rPr>
          <w:rFonts w:eastAsia="Times New Roman" w:cs="Times New Roman"/>
          <w:szCs w:val="24"/>
          <w:lang w:eastAsia="pl-PL"/>
        </w:rPr>
        <w:t xml:space="preserve">Usługi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II.3) Informacja o możliwości składania ofert częściowych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Zamówienie podzielone jest na części: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Nie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Oferty lub wnioski o dopuszczenie do udziału w postępowaniu można składać w odniesieniu do: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>Zamawiający zastrzega sobie prawo do udzielenia łącznie następujących części lub grup części: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Maksymalna liczba części zamówienia, na które może zostać udzielone zamówienie jednemu wykonawcy: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II.4) Krótki opis przedmiotu zamówienia </w:t>
      </w:r>
      <w:r w:rsidRPr="006749F8">
        <w:rPr>
          <w:rFonts w:eastAsia="Times New Roman" w:cs="Times New Roman"/>
          <w:i/>
          <w:iCs/>
          <w:szCs w:val="24"/>
          <w:lang w:eastAsia="pl-PL"/>
        </w:rPr>
        <w:t>(wielkość, zakres, rodzaj i ilość dostaw, usług lub robót budowlanych lub określenie zapotrzebowania i wymagań )</w:t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6749F8">
        <w:rPr>
          <w:rFonts w:eastAsia="Times New Roman" w:cs="Times New Roman"/>
          <w:szCs w:val="24"/>
          <w:lang w:eastAsia="pl-PL"/>
        </w:rPr>
        <w:t xml:space="preserve">Przedmiotem zamówienia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jestświadczenie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usługi </w:t>
      </w:r>
      <w:r w:rsidRPr="006749F8">
        <w:rPr>
          <w:rFonts w:eastAsia="Times New Roman" w:cs="Times New Roman"/>
          <w:szCs w:val="24"/>
          <w:lang w:eastAsia="pl-PL"/>
        </w:rPr>
        <w:lastRenderedPageBreak/>
        <w:t xml:space="preserve">kompleksowej organizacji i przeprowadzeniu 8 Kujawsko – Pomorskiego Forum Ekonomii Społecznej 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Poddziałania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9.4.2 Koordynacja sektora ekonomii społecznej Regionalnego Programu Operacyjnego Województwa Kujawsko-Pomorskiego na lata 2014-2020 współfinansowanej z Europejskiego Funduszu Społecznego. Celem 8 Kujawsko – Pomorskiego Forum Ekonomii Społecznej jest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upowszechnianieidei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ekonomii społecznej w województwie kujawsko-pomorskim, a także zwiększenie świadomości społecznej nt. ekonomii społecznej wśród mieszkańców regionu, w szczególności przedstawicieli środowiska nauki i biznesu, budowanie powiązań pomiędzy nauką, biznesem i ekonomią społeczną na poziomie regionalnym. Konferencja adresowana jest do przedstawicieli podmiotów ekonomii społecznej, ośrodków wsparcia ekonomii społecznej, organizacji pozarządowych, jednostek samorządu terytorialnego, świata nauki i biznesu. Wykonawca zobowiązany jest zrealizować przedmiot zamówienia według opisu zawartego w załączniku nr 1 do SIWZ, a w szczególności do: merytorycznego opracowania, przeprowadzenia i obsługi konferencji będącej przedmiotem umowy; ustalenia szczegółowego programu konferencji w uzgodnieniu z Zamawiającym; zapewnienia w programie konferencji: a)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wykładumiędzynarodowego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eksperta z dziedziny wdrożenia zawodowego osób zagrożonych wykluczeniem społecznym w tym osób młodych powracających na rynek pracy wraz z tłumaczeniem; b) wystąpienia eksperta z zakresu marketingu, przedsiębiorczości, budowania marki, PR, promotora młodych przedsiębiorców; c) wystąpienie eksperta-praktyka z zakresu społecznej odpowiedzialności biznesu; d) wystąpienia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przedstawicieliprzedsiębiorstw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społecznychz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kraju, jako przykład dobrych praktyk – min. z 3 podmiotów; e) wystąpienia przedstawicieli przedsiębiorstw społecznych funkcjonujących na terenie województwa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kujawsko-pomorskiegozałożonych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lub przekształconych w ostatnich 2 latach w celu prezentacji dobrych praktyk – min. 6 podmiotów zapewnienia osoby prowadzącej konferencję (konferansjera/moderatora); zapewnienia opiekunów organizacyjnych obecnych podczas trwania konferencji oraz obsługi technicznej konferencji (min. 2 osoby); zorganizowania targów w postaci np. straganów, stoisk, z udziałem min.10 podmiotów ekonomii społecznej (np. spółdzielni socjalnych,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ZAZ-ów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,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WTZ-ów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) z województwa kujawsko-pomorskiego; przygotowania, w porozumieniu z Zamawiającym prezentacji multimedialnej, wyświetlanej na ekranie na wstępie i w przerwach konferencji, zawierającej m.in.: tytuł konferencji, informacje o organizatorze, patronacie Marszałka Województwa Kujawsko - Pomorskiego oraz wymagane logotypy Unii Europejskiej, Funduszy Europejskich, herb województwa kujawsko-pomorskiego; przygotowania w porozumieniu z Zamawiającym treści zaproszenia z programem i karty zgłoszeniowej oraz wydrukowania i wysłania 300 zaproszeń papierowych i 500zaproszeń elektronicznych wraz z programem, a także kart zgłoszeniowych i wysłania ich do odbiorców w terminie do dnia 12 września 2017 r.; przygotowania 8-minutowego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spotureklamowego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prezentującego wybrane podmioty ekonomii społecznej z woj. Kujawsko-Pomorskiego; przygotowania i przekazania materiałów informacyjnych dla mediów, celem przekazania informacji o realizowanej konferencji do wiadomości publicznej; zapewnienia udziału na konferencji przedstawiciela mediów, min. jednego przedstawiciela prasy, radia lub telewizji; wynajmu sali konferencyjnej spełniającej wymagania opisane w załączniku nr 1 do SIWZ; zapewnienia obsługi cateringowej, zgodnie z załącznikiem nr 1 do SIWZ; zorganizowania i obsługi recepcji konferencji, a także rejestracji gości; zapewnienia i rozdania wszystkim uczestnikom konferencji materiałów konferencyjnych opisanych w załączniku nr 1 do SIWZ; Wykonawca zobowiązany jest do zapewnienia jednego egzemplarza materiałów dla Zamawiającego na potrzeby dokumentacji; sporządzenia sprawozdania z przeprowadzonego 8 Kujawsko-Pomorskiego Forum Ekonomii Społecznej i przekazania go Zamawiającemu. </w:t>
      </w:r>
      <w:r w:rsidRPr="006749F8">
        <w:rPr>
          <w:rFonts w:eastAsia="Times New Roman" w:cs="Times New Roman"/>
          <w:szCs w:val="24"/>
          <w:lang w:eastAsia="pl-PL"/>
        </w:rPr>
        <w:lastRenderedPageBreak/>
        <w:t xml:space="preserve">Szczegółowy opis przedmiotu zamówienia zawiera załącznik nr 1 do SIWZ. Zamawiający ustanawia dodatkowe wymagania związane z realizacją zamówienia w formie klauzuli społecznej. Na podstawie art. 29 ust. 4 ustawy Zamawiający wymaga, aby wśród osób uczestniczących w wykonywaniu zamówienia zatrudniona była jedna osoba: 1) bezrobotna lub młodociana w celu przygotowania zawodowego, o których mowa w przepisach o promocji zatrudnienia i instytucjach rynku pracy lub 2) niepełnosprawna, o której mowa w przepisach o rehabilitacji zawodowej i społecznej oraz zatrudnianiu osób niepełnosprawnych lub 3) inna niż określona w lit. a lub b, o której mowa w przepisach o zatrudnieniu socjalnym — lub we właściwych przepisach państw członkowskich Unii Europejskiej lub Europejskiego Obszaru Gospodarczego. Wyżej wskazana osoba powinna być zatrudniona w terminie nie dłuższym niż 14 dni od daty podpisania umowy, do dnia realizacji Forum.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II.5) Główny kod CPV: </w:t>
      </w:r>
      <w:r w:rsidRPr="006749F8">
        <w:rPr>
          <w:rFonts w:eastAsia="Times New Roman" w:cs="Times New Roman"/>
          <w:szCs w:val="24"/>
          <w:lang w:eastAsia="pl-PL"/>
        </w:rPr>
        <w:t xml:space="preserve">80500000-9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Dodatkowe kody CPV: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90"/>
      </w:tblGrid>
      <w:tr w:rsidR="006749F8" w:rsidRPr="006749F8" w:rsidTr="006749F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9F8" w:rsidRPr="006749F8" w:rsidRDefault="006749F8" w:rsidP="006749F8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6749F8">
              <w:rPr>
                <w:rFonts w:eastAsia="Times New Roman" w:cs="Times New Roman"/>
                <w:szCs w:val="24"/>
                <w:lang w:eastAsia="pl-PL"/>
              </w:rPr>
              <w:t>Kod CPV</w:t>
            </w:r>
          </w:p>
        </w:tc>
      </w:tr>
      <w:tr w:rsidR="006749F8" w:rsidRPr="006749F8" w:rsidTr="006749F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9F8" w:rsidRPr="006749F8" w:rsidRDefault="006749F8" w:rsidP="006749F8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6749F8">
              <w:rPr>
                <w:rFonts w:eastAsia="Times New Roman" w:cs="Times New Roman"/>
                <w:szCs w:val="24"/>
                <w:lang w:eastAsia="pl-PL"/>
              </w:rPr>
              <w:t>55300000-3</w:t>
            </w:r>
          </w:p>
        </w:tc>
      </w:tr>
      <w:tr w:rsidR="006749F8" w:rsidRPr="006749F8" w:rsidTr="006749F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9F8" w:rsidRPr="006749F8" w:rsidRDefault="006749F8" w:rsidP="006749F8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6749F8">
              <w:rPr>
                <w:rFonts w:eastAsia="Times New Roman" w:cs="Times New Roman"/>
                <w:szCs w:val="24"/>
                <w:lang w:eastAsia="pl-PL"/>
              </w:rPr>
              <w:t>80522000-9</w:t>
            </w:r>
          </w:p>
        </w:tc>
      </w:tr>
      <w:tr w:rsidR="006749F8" w:rsidRPr="006749F8" w:rsidTr="006749F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9F8" w:rsidRPr="006749F8" w:rsidRDefault="006749F8" w:rsidP="006749F8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6749F8">
              <w:rPr>
                <w:rFonts w:eastAsia="Times New Roman" w:cs="Times New Roman"/>
                <w:szCs w:val="24"/>
                <w:lang w:eastAsia="pl-PL"/>
              </w:rPr>
              <w:t>80590000-6</w:t>
            </w:r>
          </w:p>
        </w:tc>
      </w:tr>
      <w:tr w:rsidR="006749F8" w:rsidRPr="006749F8" w:rsidTr="006749F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9F8" w:rsidRPr="006749F8" w:rsidRDefault="006749F8" w:rsidP="006749F8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6749F8">
              <w:rPr>
                <w:rFonts w:eastAsia="Times New Roman" w:cs="Times New Roman"/>
                <w:szCs w:val="24"/>
                <w:lang w:eastAsia="pl-PL"/>
              </w:rPr>
              <w:t>79952000-2</w:t>
            </w:r>
          </w:p>
        </w:tc>
      </w:tr>
    </w:tbl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II.6) Całkowita wartość zamówienia </w:t>
      </w:r>
      <w:r w:rsidRPr="006749F8">
        <w:rPr>
          <w:rFonts w:eastAsia="Times New Roman" w:cs="Times New Roman"/>
          <w:i/>
          <w:iCs/>
          <w:szCs w:val="24"/>
          <w:lang w:eastAsia="pl-PL"/>
        </w:rPr>
        <w:t>(jeżeli zamawiający podaje informacje o wartości zamówienia)</w:t>
      </w:r>
      <w:r w:rsidRPr="006749F8">
        <w:rPr>
          <w:rFonts w:eastAsia="Times New Roman" w:cs="Times New Roman"/>
          <w:szCs w:val="24"/>
          <w:lang w:eastAsia="pl-PL"/>
        </w:rPr>
        <w:t xml:space="preserve">: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Wartość bez VAT: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Waluta: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i/>
          <w:iCs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II.7) Czy przewiduje się udzielenie zamówień, o których mowa w art. 67 ust. 1 </w:t>
      </w:r>
      <w:proofErr w:type="spellStart"/>
      <w:r w:rsidRPr="006749F8">
        <w:rPr>
          <w:rFonts w:eastAsia="Times New Roman" w:cs="Times New Roman"/>
          <w:b/>
          <w:bCs/>
          <w:szCs w:val="24"/>
          <w:lang w:eastAsia="pl-PL"/>
        </w:rPr>
        <w:t>pkt</w:t>
      </w:r>
      <w:proofErr w:type="spellEnd"/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 6 i 7 lub w art. 134 ust. 6 </w:t>
      </w:r>
      <w:proofErr w:type="spellStart"/>
      <w:r w:rsidRPr="006749F8">
        <w:rPr>
          <w:rFonts w:eastAsia="Times New Roman" w:cs="Times New Roman"/>
          <w:b/>
          <w:bCs/>
          <w:szCs w:val="24"/>
          <w:lang w:eastAsia="pl-PL"/>
        </w:rPr>
        <w:t>pkt</w:t>
      </w:r>
      <w:proofErr w:type="spellEnd"/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 3 ustawy </w:t>
      </w:r>
      <w:proofErr w:type="spellStart"/>
      <w:r w:rsidRPr="006749F8">
        <w:rPr>
          <w:rFonts w:eastAsia="Times New Roman" w:cs="Times New Roman"/>
          <w:b/>
          <w:bCs/>
          <w:szCs w:val="24"/>
          <w:lang w:eastAsia="pl-PL"/>
        </w:rPr>
        <w:t>Pzp</w:t>
      </w:r>
      <w:proofErr w:type="spellEnd"/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: </w:t>
      </w:r>
      <w:r w:rsidRPr="006749F8">
        <w:rPr>
          <w:rFonts w:eastAsia="Times New Roman" w:cs="Times New Roman"/>
          <w:szCs w:val="24"/>
          <w:lang w:eastAsia="pl-PL"/>
        </w:rPr>
        <w:t xml:space="preserve">Nie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pkt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6 lub w art. 134 ust. 6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pkt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3 ustawy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Pzp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  <w:t>miesiącach:   </w:t>
      </w:r>
      <w:r w:rsidRPr="006749F8">
        <w:rPr>
          <w:rFonts w:eastAsia="Times New Roman" w:cs="Times New Roman"/>
          <w:i/>
          <w:iCs/>
          <w:szCs w:val="24"/>
          <w:lang w:eastAsia="pl-PL"/>
        </w:rPr>
        <w:t xml:space="preserve"> lub </w:t>
      </w:r>
      <w:r w:rsidRPr="006749F8">
        <w:rPr>
          <w:rFonts w:eastAsia="Times New Roman" w:cs="Times New Roman"/>
          <w:b/>
          <w:bCs/>
          <w:szCs w:val="24"/>
          <w:lang w:eastAsia="pl-PL"/>
        </w:rPr>
        <w:t>dniach: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i/>
          <w:iCs/>
          <w:szCs w:val="24"/>
          <w:lang w:eastAsia="pl-PL"/>
        </w:rPr>
        <w:t>lub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data rozpoczęcia: </w:t>
      </w:r>
      <w:r w:rsidRPr="006749F8">
        <w:rPr>
          <w:rFonts w:eastAsia="Times New Roman" w:cs="Times New Roman"/>
          <w:szCs w:val="24"/>
          <w:lang w:eastAsia="pl-PL"/>
        </w:rPr>
        <w:t>2017-10-03  </w:t>
      </w:r>
      <w:r w:rsidRPr="006749F8">
        <w:rPr>
          <w:rFonts w:eastAsia="Times New Roman" w:cs="Times New Roman"/>
          <w:i/>
          <w:iCs/>
          <w:szCs w:val="24"/>
          <w:lang w:eastAsia="pl-PL"/>
        </w:rPr>
        <w:t xml:space="preserve"> lub </w:t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zakończenia: </w:t>
      </w:r>
      <w:r w:rsidRPr="006749F8">
        <w:rPr>
          <w:rFonts w:eastAsia="Times New Roman" w:cs="Times New Roman"/>
          <w:szCs w:val="24"/>
          <w:lang w:eastAsia="pl-PL"/>
        </w:rPr>
        <w:t xml:space="preserve">2017-10-03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II.9) Informacje dodatkowe: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III.1) WARUNKI UDZIAŁU W POSTĘPOWANIU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>III.1.1) Kompetencje lub uprawnienia do prowadzenia określonej działalności zawodowej, o ile wynika to z odrębnych przepisów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Określenie warunków: Ocena spełniania warunku udziału w postępowaniu nastąpi w oparciu o złożone przez Wykonawcę oświadczenie o spełnianiu warunków udziału w postępowaniu, </w:t>
      </w:r>
      <w:r w:rsidRPr="006749F8">
        <w:rPr>
          <w:rFonts w:eastAsia="Times New Roman" w:cs="Times New Roman"/>
          <w:szCs w:val="24"/>
          <w:lang w:eastAsia="pl-PL"/>
        </w:rPr>
        <w:lastRenderedPageBreak/>
        <w:t xml:space="preserve">zgodnie z treścią art. 22 ust. 1 ustawy, poprzez odpowiednie wypełnienie załącznika nr 3 do SIWZ.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Informacje dodatkowe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III.1.2) Sytuacja finansowa lub ekonomiczna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Określenie warunków: Ocena spełniania warunku udziału w postępowaniu nastąpi w oparciu o złożone przez Wykonawcę oświadczenie o spełnianiu warunków udziału w postępowaniu, zgodnie z treścią art. 22 ust. 1 ustawy, poprzez odpowiednie wypełnienie załącznika nr 3 do SIWZ.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Informacje dodatkowe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III.1.3) Zdolność techniczna lub zawodowa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Określenie warunków: Zamawiający uzna w/w warunek za spełniony, jeżeli Wykonawca w okresie ostatnich trzech lat przed upływem terminu składania ofert (a jeżeli okres prowadzenia działalności jest krótszy - w tym okresie), należycie wykonał (a w przypadku świadczeń okresowych lub ciągłych również wykonuje)co najmniej 3 usługi dla min. 150 uczestników(każda usługa dla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ww.ilości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osób),z których każda z nich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polegałana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zorganizowaniu minimum jednodniowego spotkania (np. konferencji, kongresu, seminarium) w tym 2imprez o charakterze międzynarodowym odpowiadających swoim rodzajem usłudze stanowiącej przedmiot zamówienia tj.: obejmującego również zapewnienie sal konferencyjnych, wyżywienia, wykładowców, przygotowanie i wydruk materiałów konferencyjnych. Ocena spełniania warunku nastąpi w oparciu o złożony przez Wykonawcę wykaz wykonanych usług, stanowiący załącznik nr 7 do SIWZ.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Informacje dodatkowe: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III.2) PODSTAWY WYKLUCZENIA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III.2.1) Podstawy wykluczenia określone w art. 24 ust. 1 ustawy </w:t>
      </w:r>
      <w:proofErr w:type="spellStart"/>
      <w:r w:rsidRPr="006749F8">
        <w:rPr>
          <w:rFonts w:eastAsia="Times New Roman" w:cs="Times New Roman"/>
          <w:b/>
          <w:bCs/>
          <w:szCs w:val="24"/>
          <w:lang w:eastAsia="pl-PL"/>
        </w:rPr>
        <w:t>Pzp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6749F8">
        <w:rPr>
          <w:rFonts w:eastAsia="Times New Roman" w:cs="Times New Roman"/>
          <w:b/>
          <w:bCs/>
          <w:szCs w:val="24"/>
          <w:lang w:eastAsia="pl-PL"/>
        </w:rPr>
        <w:t>Pzp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Tak Zamawiający przewiduje następujące fakultatywne podstawy wykluczenia: Tak (podstawa wykluczenia określona w art. 24 ust. 5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pkt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1 ustawy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Pzp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)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Tak (podstawa wykluczenia określona w art. 24 ust. 5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pkt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2 ustawy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Pzp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)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Tak (podstawa wykluczenia określona w art. 24 ust. 5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pkt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3 ustawy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Pzp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)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Tak (podstawa wykluczenia określona w art. 24 ust. 5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pkt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4 ustawy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Pzp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)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Tak (podstawa wykluczenia określona w art. 24 ust. 5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pkt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5 ustawy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Pzp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)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Tak (podstawa wykluczenia określona w art. 24 ust. 5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pkt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6 ustawy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Pzp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)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Tak (podstawa wykluczenia określona w art. 24 ust. 5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pkt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7 ustawy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Pzp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)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Tak (podstawa wykluczenia określona w art. 24 ust. 5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pkt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8 ustawy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Pzp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)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Oświadczenie o niepodleganiu wykluczeniu oraz spełnianiu warunków udziału w postępowaniu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Tak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Oświadczenie o spełnianiu kryteriów selekcji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Nie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III.4) WYKAZ OŚWIADCZEŃ LUB DOKUMENTÓW , SKŁADANYCH PRZEZ WYKONAWCĘ W POSTĘPOWANIU NA WEZWANIE ZAMAWIAJACEGO W </w:t>
      </w:r>
      <w:r w:rsidRPr="006749F8">
        <w:rPr>
          <w:rFonts w:eastAsia="Times New Roman" w:cs="Times New Roman"/>
          <w:b/>
          <w:bCs/>
          <w:szCs w:val="24"/>
          <w:lang w:eastAsia="pl-PL"/>
        </w:rPr>
        <w:lastRenderedPageBreak/>
        <w:t xml:space="preserve">CELU POTWIERDZENIA OKOLICZNOŚCI, O KTÓRYCH MOWA W ART. 25 UST. 1 PKT 3 USTAWY PZP: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W celu wstępnego potwierdzenia, że Wykonawca nie podlega wykluczeniu oraz spełnia warunki udziału w postępowaniu, Wykonawca jest zobowiązany do załączenia do oferty aktualnych na dzień składania ofert oświadczeń w zakresie wskazanym przez Zamawiającego. Oświadczenia, o których mowa w ust. 1stanowią wstępne potwierdzenie, że Wykonawca nie podlega wykluczeniu oraz spełnia warunki w postępowaniu. Wzory oświadczeń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stanowiązałączniki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nr 3 i 3a do SIWZ.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>III.5.1) W ZAKRESIE SPEŁNIANIA WARUNKÓW UDZIAŁU W POSTĘPOWANIU: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Wykaz wykonanych usług, którego wzór stanowi załącznik nr 7 - w celu umożliwienia dokonania oceny spełnienia warunków w zakresie doświadczenia wykonawcy. Z wykazy musi wynikać, że Wykonawca w okresie ostatnich trzech lat przed upływem terminu składania ofert (a jeżeli okres prowadzenia działalności jest krótszy - w tym okresie), należycie wykonał (a w przypadku świadczeń okresowych lub ciągłych również wykonuje)co najmniej 3 usługi dla min. 150 uczestników(każda usługa dla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ww.ilości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osób),z których każda z nich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polegałana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zorganizowaniu minimum jednodniowego spotkania (np. konferencji, kongresu, seminarium) w tym 2imprez o charakterze międzynarodowym odpowiadających swoim rodzajem usłudze stanowiącej przedmiot zamówienia tj.: obejmującego również zapewnienie sal konferencyjnych, wyżywienia, wykładowców, przygotowanie i wydruk materiałów konferencyjnych.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III.5.2) W ZAKRESIE KRYTERIÓW SELEKCJI: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III.7) INNE DOKUMENTY NIE WYMIENIONE W </w:t>
      </w:r>
      <w:proofErr w:type="spellStart"/>
      <w:r w:rsidRPr="006749F8">
        <w:rPr>
          <w:rFonts w:eastAsia="Times New Roman" w:cs="Times New Roman"/>
          <w:b/>
          <w:bCs/>
          <w:szCs w:val="24"/>
          <w:lang w:eastAsia="pl-PL"/>
        </w:rPr>
        <w:t>pkt</w:t>
      </w:r>
      <w:proofErr w:type="spellEnd"/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 III.3) - III.6)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1. wypełniony formularz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ofertowy,stanowiący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załącznik nr2 do SIWZ. 2. zobowiązanie podmiotu trzeciego do udostępnienia potencjału – jeśli dotyczy. 3. dokumenty, z których wynika prawo do podpisania oferty – jeśli dotyczy. 4. wykaz którego wzór stanowi załącznik nr 5do SIWZ – w celu umożliwienia dokonania oceny oferty przy zastosowaniu kryterium oceny ofert: doświadczenie eksperta. 5. oświadczenie Wykonawcy w zakresie realizacji zamówienia formie klauzuli </w:t>
      </w:r>
      <w:proofErr w:type="spellStart"/>
      <w:r w:rsidRPr="006749F8">
        <w:rPr>
          <w:rFonts w:eastAsia="Times New Roman" w:cs="Times New Roman"/>
          <w:szCs w:val="24"/>
          <w:lang w:eastAsia="pl-PL"/>
        </w:rPr>
        <w:t>społecznej,którego</w:t>
      </w:r>
      <w:proofErr w:type="spellEnd"/>
      <w:r w:rsidRPr="006749F8">
        <w:rPr>
          <w:rFonts w:eastAsia="Times New Roman" w:cs="Times New Roman"/>
          <w:szCs w:val="24"/>
          <w:lang w:eastAsia="pl-PL"/>
        </w:rPr>
        <w:t xml:space="preserve"> wzór stanowi załącznik nr 8 do SWIZ.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u w:val="single"/>
          <w:lang w:eastAsia="pl-PL"/>
        </w:rPr>
        <w:t xml:space="preserve">SEKCJA IV: PROCEDURA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IV.1) OPIS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IV.1.1) Tryb udzielenia zamówienia: </w:t>
      </w:r>
      <w:r w:rsidRPr="006749F8">
        <w:rPr>
          <w:rFonts w:eastAsia="Times New Roman" w:cs="Times New Roman"/>
          <w:szCs w:val="24"/>
          <w:lang w:eastAsia="pl-PL"/>
        </w:rPr>
        <w:t xml:space="preserve">Przetarg nieograniczony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IV.1.2) Zamawiający żąda wniesienia wadium: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Nie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Informacja na temat wadium </w:t>
      </w:r>
      <w:r w:rsidRPr="006749F8">
        <w:rPr>
          <w:rFonts w:eastAsia="Times New Roman" w:cs="Times New Roman"/>
          <w:szCs w:val="24"/>
          <w:lang w:eastAsia="pl-PL"/>
        </w:rPr>
        <w:br/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IV.1.3) Przewiduje się udzielenie zaliczek na poczet wykonania zamówienia: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Nie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Należy podać informacje na temat udzielania zaliczek: </w:t>
      </w:r>
      <w:r w:rsidRPr="006749F8">
        <w:rPr>
          <w:rFonts w:eastAsia="Times New Roman" w:cs="Times New Roman"/>
          <w:szCs w:val="24"/>
          <w:lang w:eastAsia="pl-PL"/>
        </w:rPr>
        <w:br/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lastRenderedPageBreak/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Nie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Nie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Informacje dodatkowe: </w:t>
      </w:r>
      <w:r w:rsidRPr="006749F8">
        <w:rPr>
          <w:rFonts w:eastAsia="Times New Roman" w:cs="Times New Roman"/>
          <w:szCs w:val="24"/>
          <w:lang w:eastAsia="pl-PL"/>
        </w:rPr>
        <w:br/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IV.1.5.) Wymaga się złożenia oferty wariantowej: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  <w:t xml:space="preserve">Dopuszcza się złożenie oferty wariantowej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Nie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Nie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IV.1.6) Przewidywana liczba wykonawców, którzy zostaną zaproszeni do udziału w postępowaniu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i/>
          <w:iCs/>
          <w:szCs w:val="24"/>
          <w:lang w:eastAsia="pl-PL"/>
        </w:rPr>
        <w:t xml:space="preserve">(przetarg ograniczony, negocjacje z ogłoszeniem, dialog konkurencyjny, partnerstwo innowacyjne)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Liczba wykonawców  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Przewidywana minimalna liczba wykonawców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Maksymalna liczba wykonawców  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Kryteria selekcji wykonawców: </w:t>
      </w:r>
      <w:r w:rsidRPr="006749F8">
        <w:rPr>
          <w:rFonts w:eastAsia="Times New Roman" w:cs="Times New Roman"/>
          <w:szCs w:val="24"/>
          <w:lang w:eastAsia="pl-PL"/>
        </w:rPr>
        <w:br/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IV.1.7) Informacje na temat umowy ramowej lub dynamicznego systemu zakupów: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Umowa ramowa będzie zawarta: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Czy przewiduje się ograniczenie liczby uczestników umowy ramowej: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Przewidziana maksymalna liczba uczestników umowy ramowej: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Informacje dodatkowe: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Zamówienie obejmuje ustanowienie dynamicznego systemu zakupów: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Informacje dodatkowe: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6749F8">
        <w:rPr>
          <w:rFonts w:eastAsia="Times New Roman" w:cs="Times New Roman"/>
          <w:szCs w:val="24"/>
          <w:lang w:eastAsia="pl-PL"/>
        </w:rPr>
        <w:br/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lastRenderedPageBreak/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IV.1.8) Aukcja elektroniczna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Przewidziane jest przeprowadzenie aukcji elektronicznej </w:t>
      </w:r>
      <w:r w:rsidRPr="006749F8">
        <w:rPr>
          <w:rFonts w:eastAsia="Times New Roman" w:cs="Times New Roman"/>
          <w:i/>
          <w:iCs/>
          <w:szCs w:val="24"/>
          <w:lang w:eastAsia="pl-PL"/>
        </w:rPr>
        <w:t xml:space="preserve">(przetarg nieograniczony, przetarg ograniczony, negocjacje z ogłoszeniem)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Należy podać adres strony internetowej, na której aukcja będzie prowadzona: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Należy wskazać elementy, których wartości będą przedmiotem aukcji elektronicznej: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Przewiduje się ograniczenia co do przedstawionych wartości, wynikające z opisu przedmiotu zamówienia: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Informacje dotyczące przebiegu aukcji elektronicznej: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Wymagania dotyczące rejestracji i identyfikacji wykonawców w aukcji elektronicznej: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Informacje o liczbie etapów aukcji elektronicznej i czasie ich trwania: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  <w:t xml:space="preserve">Czas trwania: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Warunki zamknięcia aukcji elektronicznej: </w:t>
      </w:r>
      <w:r w:rsidRPr="006749F8">
        <w:rPr>
          <w:rFonts w:eastAsia="Times New Roman" w:cs="Times New Roman"/>
          <w:szCs w:val="24"/>
          <w:lang w:eastAsia="pl-PL"/>
        </w:rPr>
        <w:br/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IV.2) KRYTERIA OCENY OFERT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IV.2.1) Kryteria oceny ofert: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IV.2.2) Kryteria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86"/>
        <w:gridCol w:w="1016"/>
      </w:tblGrid>
      <w:tr w:rsidR="006749F8" w:rsidRPr="006749F8" w:rsidTr="006749F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9F8" w:rsidRPr="006749F8" w:rsidRDefault="006749F8" w:rsidP="006749F8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6749F8">
              <w:rPr>
                <w:rFonts w:eastAsia="Times New Roman" w:cs="Times New Roman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9F8" w:rsidRPr="006749F8" w:rsidRDefault="006749F8" w:rsidP="006749F8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6749F8">
              <w:rPr>
                <w:rFonts w:eastAsia="Times New Roman" w:cs="Times New Roman"/>
                <w:szCs w:val="24"/>
                <w:lang w:eastAsia="pl-PL"/>
              </w:rPr>
              <w:t>Znaczenie</w:t>
            </w:r>
          </w:p>
        </w:tc>
      </w:tr>
      <w:tr w:rsidR="006749F8" w:rsidRPr="006749F8" w:rsidTr="006749F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9F8" w:rsidRPr="006749F8" w:rsidRDefault="006749F8" w:rsidP="006749F8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6749F8">
              <w:rPr>
                <w:rFonts w:eastAsia="Times New Roman" w:cs="Times New Roman"/>
                <w:szCs w:val="24"/>
                <w:lang w:eastAsia="pl-PL"/>
              </w:rPr>
              <w:t xml:space="preserve">Cena oferty brutto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9F8" w:rsidRPr="006749F8" w:rsidRDefault="006749F8" w:rsidP="006749F8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6749F8">
              <w:rPr>
                <w:rFonts w:eastAsia="Times New Roman" w:cs="Times New Roman"/>
                <w:szCs w:val="24"/>
                <w:lang w:eastAsia="pl-PL"/>
              </w:rPr>
              <w:t>60,00</w:t>
            </w:r>
          </w:p>
        </w:tc>
      </w:tr>
      <w:tr w:rsidR="006749F8" w:rsidRPr="006749F8" w:rsidTr="006749F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9F8" w:rsidRPr="006749F8" w:rsidRDefault="006749F8" w:rsidP="006749F8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6749F8">
              <w:rPr>
                <w:rFonts w:eastAsia="Times New Roman" w:cs="Times New Roman"/>
                <w:szCs w:val="24"/>
                <w:lang w:eastAsia="pl-PL"/>
              </w:rPr>
              <w:t>Doświadczenie osób wyznaczonych przez Wykonawcę (prelegenci / eksperci / moderator) do realizacji za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9F8" w:rsidRPr="006749F8" w:rsidRDefault="006749F8" w:rsidP="006749F8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6749F8">
              <w:rPr>
                <w:rFonts w:eastAsia="Times New Roman" w:cs="Times New Roman"/>
                <w:szCs w:val="24"/>
                <w:lang w:eastAsia="pl-PL"/>
              </w:rPr>
              <w:t>40,00</w:t>
            </w:r>
          </w:p>
        </w:tc>
      </w:tr>
    </w:tbl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6749F8">
        <w:rPr>
          <w:rFonts w:eastAsia="Times New Roman" w:cs="Times New Roman"/>
          <w:b/>
          <w:bCs/>
          <w:szCs w:val="24"/>
          <w:lang w:eastAsia="pl-PL"/>
        </w:rPr>
        <w:t>Pzp</w:t>
      </w:r>
      <w:proofErr w:type="spellEnd"/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t xml:space="preserve">(przetarg nieograniczony)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Tak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IV.3) Negocjacje z ogłoszeniem, dialog konkurencyjny, partnerstwo innowacyjne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IV.3.1) Informacje na temat negocjacji z ogłoszeniem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Minimalne wymagania, które muszą spełniać wszystkie oferty: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Przewidziany jest podział negocjacji na etapy w celu ograniczenia liczby ofert: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Należy podać informacje na temat etapów negocjacji (w tym liczbę etapów):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Informacje dodatkowe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lastRenderedPageBreak/>
        <w:t>IV.3.2) Informacje na temat dialogu konkurencyjnego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Opis potrzeb i wymagań zamawiającego lub informacja o sposobie uzyskania tego opisu: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Wstępny harmonogram postępowania: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Podział dialogu na etapy w celu ograniczenia liczby rozwiązań: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Należy podać informacje na temat etapów dialogu: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Informacje dodatkowe: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IV.3.3) Informacje na temat partnerstwa innowacyjnego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Informacje dodatkowe: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IV.4) Licytacja elektroniczna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Adres strony internetowej, na której będzie prowadzona licytacja elektroniczna: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Informacje o liczbie etapów licytacji elektronicznej i czasie ich trwania: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Czas trwania: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Termin składania wniosków o dopuszczenie do udziału w licytacji elektronicznej: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Data: godzina: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Termin otwarcia licytacji elektronicznej: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t xml:space="preserve">Termin i warunki zamknięcia licytacji elektronicznej: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  <w:t xml:space="preserve">Wymagania dotyczące zabezpieczenia należytego wykonania umowy: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lang w:eastAsia="pl-PL"/>
        </w:rPr>
        <w:br/>
        <w:t xml:space="preserve">Informacje dodatkowe: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b/>
          <w:bCs/>
          <w:szCs w:val="24"/>
          <w:lang w:eastAsia="pl-PL"/>
        </w:rPr>
        <w:lastRenderedPageBreak/>
        <w:t>IV.5) ZMIANA UMOWY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6749F8">
        <w:rPr>
          <w:rFonts w:eastAsia="Times New Roman" w:cs="Times New Roman"/>
          <w:szCs w:val="24"/>
          <w:lang w:eastAsia="pl-PL"/>
        </w:rPr>
        <w:t xml:space="preserve"> Tak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Należy wskazać zakres, charakter zmian oraz warunki wprowadzenia zmian: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1. Zamawiający wymaga zawarcia umowy zgodnie ze wzorem umowy stanowiącym załącznik nr 4do SIWZ. 2. Zamawiający przewiduje możliwość zmiany umowy w zakresie i na warunkach opisanych we wzorze umowy stanowiącym załącznik nr 4 do SIWZ. 3. Zmiany umowy wymagają formy pisemnej pod rygorem nieważności. 4. Warunkiem wprowadzenia zmiany terminu wykonania przedmiotu umowy jest wystąpienie okoliczności niezależnych od stron umowy, uniemożliwiających wykonanie umowy w terminie pierwotnym. Obowiązek udokumentowania wystąpienia okoliczności uzasadniających zmianę terminu wykonania przedmiotu umowy ciąży na stronie umowy wnioskującej o wprowadzenie zmiany. Za okoliczności uniemożliwiające wykonanie przedmiotu umowy w terminie uznaje się w szczególności: 1) działanie siły wyższej; 2) przedłużającą się procedurę związaną z rozpatrywaniem wniesionego/wniesionych przez Wykonawcę środków odwoławczych.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IV.6) INFORMACJE ADMINISTRACYJNE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IV.6.1) Sposób udostępniania informacji o charakterze poufnym </w:t>
      </w:r>
      <w:r w:rsidRPr="006749F8">
        <w:rPr>
          <w:rFonts w:eastAsia="Times New Roman" w:cs="Times New Roman"/>
          <w:i/>
          <w:iCs/>
          <w:szCs w:val="24"/>
          <w:lang w:eastAsia="pl-PL"/>
        </w:rPr>
        <w:t xml:space="preserve">(jeżeli dotyczy):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Środki służące ochronie informacji o charakterze poufnym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IV.6.2) Termin składania ofert lub wniosków o dopuszczenie do udziału w postępowaniu: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Data: 2017-08-25, godzina: 10:00,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Wskazać powody: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6749F8">
        <w:rPr>
          <w:rFonts w:eastAsia="Times New Roman" w:cs="Times New Roman"/>
          <w:szCs w:val="24"/>
          <w:lang w:eastAsia="pl-PL"/>
        </w:rPr>
        <w:br/>
        <w:t xml:space="preserve">&gt; język polski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 xml:space="preserve">IV.6.3) Termin związania ofertą: </w:t>
      </w:r>
      <w:r w:rsidRPr="006749F8">
        <w:rPr>
          <w:rFonts w:eastAsia="Times New Roman" w:cs="Times New Roman"/>
          <w:szCs w:val="24"/>
          <w:lang w:eastAsia="pl-PL"/>
        </w:rPr>
        <w:t xml:space="preserve">do: okres w dniach: 30 dni (od ostatecznego terminu składania ofert)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6749F8">
        <w:rPr>
          <w:rFonts w:eastAsia="Times New Roman" w:cs="Times New Roman"/>
          <w:szCs w:val="24"/>
          <w:lang w:eastAsia="pl-PL"/>
        </w:rPr>
        <w:t xml:space="preserve"> Tak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</w:r>
      <w:r w:rsidRPr="006749F8">
        <w:rPr>
          <w:rFonts w:eastAsia="Times New Roman" w:cs="Times New Roman"/>
          <w:b/>
          <w:bCs/>
          <w:szCs w:val="24"/>
          <w:lang w:eastAsia="pl-PL"/>
        </w:rPr>
        <w:t>IV.6.6) Informacje dodatkowe:</w:t>
      </w:r>
      <w:r w:rsidRPr="006749F8">
        <w:rPr>
          <w:rFonts w:eastAsia="Times New Roman" w:cs="Times New Roman"/>
          <w:szCs w:val="24"/>
          <w:lang w:eastAsia="pl-PL"/>
        </w:rPr>
        <w:t xml:space="preserve"> </w:t>
      </w:r>
      <w:r w:rsidRPr="006749F8">
        <w:rPr>
          <w:rFonts w:eastAsia="Times New Roman" w:cs="Times New Roman"/>
          <w:szCs w:val="24"/>
          <w:lang w:eastAsia="pl-PL"/>
        </w:rPr>
        <w:br/>
      </w:r>
    </w:p>
    <w:p w:rsidR="006749F8" w:rsidRPr="006749F8" w:rsidRDefault="006749F8" w:rsidP="006749F8">
      <w:pPr>
        <w:spacing w:after="0" w:line="240" w:lineRule="auto"/>
        <w:jc w:val="center"/>
        <w:rPr>
          <w:rFonts w:eastAsia="Times New Roman" w:cs="Times New Roman"/>
          <w:szCs w:val="24"/>
          <w:lang w:eastAsia="pl-PL"/>
        </w:rPr>
      </w:pPr>
      <w:r w:rsidRPr="006749F8">
        <w:rPr>
          <w:rFonts w:eastAsia="Times New Roman" w:cs="Times New Roman"/>
          <w:szCs w:val="24"/>
          <w:u w:val="single"/>
          <w:lang w:eastAsia="pl-PL"/>
        </w:rPr>
        <w:t xml:space="preserve">ZAŁĄCZNIK I - INFORMACJE DOTYCZĄCE OFERT CZĘŚCIOWYCH </w:t>
      </w:r>
    </w:p>
    <w:p w:rsidR="006749F8" w:rsidRPr="006749F8" w:rsidRDefault="006749F8" w:rsidP="006749F8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6749F8" w:rsidRPr="006749F8" w:rsidRDefault="006749F8" w:rsidP="006749F8">
      <w:pPr>
        <w:spacing w:after="240" w:line="240" w:lineRule="auto"/>
        <w:rPr>
          <w:rFonts w:eastAsia="Times New Roman" w:cs="Times New Roman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6749F8" w:rsidRPr="006749F8" w:rsidTr="006749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49F8" w:rsidRPr="006749F8" w:rsidRDefault="006749F8" w:rsidP="006749F8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</w:p>
        </w:tc>
      </w:tr>
    </w:tbl>
    <w:p w:rsidR="006749F8" w:rsidRPr="006749F8" w:rsidRDefault="006749F8" w:rsidP="006749F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749F8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6749F8" w:rsidRPr="006749F8" w:rsidRDefault="006749F8" w:rsidP="006749F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749F8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6749F8" w:rsidRPr="006749F8" w:rsidRDefault="006749F8" w:rsidP="006749F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749F8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sectPr w:rsidR="006749F8" w:rsidRPr="006749F8" w:rsidSect="00D83F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6749F8"/>
    <w:rsid w:val="006749F8"/>
    <w:rsid w:val="00D83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F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749F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749F8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749F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749F8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0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9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72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16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71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73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579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42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76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91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98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14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33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37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6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3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18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85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82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7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52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42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24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04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8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0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92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95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37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48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16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25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39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678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768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5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5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2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17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28F8A-FE5E-42F5-BA16-E46E3DB5E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3860</Words>
  <Characters>23160</Characters>
  <Application>Microsoft Office Word</Application>
  <DocSecurity>0</DocSecurity>
  <Lines>193</Lines>
  <Paragraphs>53</Paragraphs>
  <ScaleCrop>false</ScaleCrop>
  <Company/>
  <LinksUpToDate>false</LinksUpToDate>
  <CharactersWithSpaces>26967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</cp:revision>
  <dcterms:created xsi:type="dcterms:W3CDTF">2017-08-16T11:52:00Z</dcterms:created>
  <dcterms:modified xsi:type="dcterms:W3CDTF">2017-08-16T11:53:00Z</dcterms:modified>
</cp:coreProperties>
</file>