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D0" w:rsidRDefault="001B18D0" w:rsidP="001B18D0">
      <w:pPr>
        <w:ind w:left="4248" w:firstLine="708"/>
        <w:rPr>
          <w:rFonts w:asciiTheme="minorHAnsi" w:hAnsiTheme="minorHAnsi"/>
          <w:sz w:val="22"/>
          <w:szCs w:val="22"/>
        </w:rPr>
      </w:pPr>
    </w:p>
    <w:p w:rsidR="008C04DC" w:rsidRPr="001B18D0" w:rsidRDefault="001B18D0" w:rsidP="0024302D">
      <w:pPr>
        <w:jc w:val="right"/>
        <w:rPr>
          <w:rFonts w:asciiTheme="minorHAnsi" w:hAnsiTheme="minorHAnsi"/>
          <w:sz w:val="22"/>
          <w:szCs w:val="22"/>
        </w:rPr>
      </w:pPr>
      <w:r w:rsidRPr="001B18D0">
        <w:rPr>
          <w:rFonts w:asciiTheme="minorHAnsi" w:hAnsiTheme="minorHAnsi"/>
          <w:sz w:val="22"/>
          <w:szCs w:val="22"/>
        </w:rPr>
        <w:t>Załącznik nr 5 do Zapytania ofertowego</w:t>
      </w:r>
    </w:p>
    <w:p w:rsidR="001B18D0" w:rsidRDefault="001B18D0" w:rsidP="001B18D0">
      <w:pPr>
        <w:pStyle w:val="Tekstpodstawowy"/>
        <w:ind w:right="115"/>
        <w:jc w:val="both"/>
        <w:rPr>
          <w:lang w:val="pl-PL"/>
        </w:rPr>
      </w:pPr>
    </w:p>
    <w:p w:rsidR="001B18D0" w:rsidRDefault="001B18D0" w:rsidP="001B18D0">
      <w:pPr>
        <w:pStyle w:val="Tekstpodstawowy"/>
        <w:ind w:right="115"/>
        <w:jc w:val="both"/>
        <w:rPr>
          <w:lang w:val="pl-PL"/>
        </w:rPr>
      </w:pPr>
    </w:p>
    <w:p w:rsidR="001B18D0" w:rsidRDefault="001B18D0" w:rsidP="001B18D0">
      <w:pPr>
        <w:pStyle w:val="Tekstpodstawowy"/>
        <w:ind w:right="115"/>
        <w:jc w:val="both"/>
        <w:rPr>
          <w:lang w:val="pl-PL"/>
        </w:rPr>
      </w:pPr>
    </w:p>
    <w:p w:rsidR="001B18D0" w:rsidRDefault="001B18D0" w:rsidP="001B18D0">
      <w:pPr>
        <w:pStyle w:val="Tekstpodstawowy"/>
        <w:ind w:right="115"/>
        <w:jc w:val="both"/>
        <w:rPr>
          <w:lang w:val="pl-PL"/>
        </w:rPr>
      </w:pPr>
    </w:p>
    <w:p w:rsidR="001B18D0" w:rsidRPr="0024302D" w:rsidRDefault="001B18D0" w:rsidP="001B18D0">
      <w:pPr>
        <w:pStyle w:val="Tekstpodstawowy"/>
        <w:ind w:right="115"/>
        <w:jc w:val="both"/>
        <w:rPr>
          <w:b/>
          <w:i/>
          <w:color w:val="000000"/>
          <w:lang w:val="pl-PL"/>
        </w:rPr>
      </w:pPr>
      <w:r>
        <w:rPr>
          <w:lang w:val="pl-PL"/>
        </w:rPr>
        <w:t xml:space="preserve">Dotyczy postępowania pn. </w:t>
      </w:r>
      <w:r w:rsidR="0024302D" w:rsidRPr="0024302D">
        <w:rPr>
          <w:rFonts w:cs="Arial"/>
          <w:lang w:val="pl-PL"/>
        </w:rPr>
        <w:t>„K</w:t>
      </w:r>
      <w:r w:rsidR="0024302D" w:rsidRPr="0024302D">
        <w:rPr>
          <w:rStyle w:val="FontStyle111"/>
          <w:rFonts w:asciiTheme="minorHAnsi" w:hAnsiTheme="minorHAnsi" w:cstheme="minorHAnsi"/>
          <w:sz w:val="22"/>
          <w:szCs w:val="22"/>
          <w:lang w:val="pl-PL"/>
        </w:rPr>
        <w:t>ompleksowa organizacja i przeprowadzenie dwóch dwudniowych wizyt studyjnych krajowych i jednej czterodniowej wizyty studyjnej zagranicznej”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24302D" w:rsidRPr="0024302D">
        <w:rPr>
          <w:rStyle w:val="FontStyle111"/>
          <w:rFonts w:asciiTheme="minorHAnsi" w:hAnsiTheme="minorHAnsi"/>
          <w:sz w:val="22"/>
          <w:szCs w:val="22"/>
          <w:lang w:val="pl-PL"/>
        </w:rPr>
        <w:t xml:space="preserve"> Operacyjnego Województwa Kujawsko-Pomorskiego na lata 2014-2020, współfinansowanego z Europejskiego Funduszu Społecznego</w:t>
      </w:r>
    </w:p>
    <w:p w:rsidR="001B18D0" w:rsidRDefault="001B18D0" w:rsidP="001B18D0">
      <w:pPr>
        <w:pStyle w:val="Tekstprzypisudolnego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8D0" w:rsidRDefault="001B18D0" w:rsidP="001B18D0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1B18D0" w:rsidRDefault="001B18D0" w:rsidP="001B18D0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1B18D0" w:rsidRDefault="001B18D0" w:rsidP="001B18D0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1B18D0" w:rsidRDefault="001B18D0" w:rsidP="001B18D0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1B18D0" w:rsidRDefault="001B18D0" w:rsidP="001B18D0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1B18D0" w:rsidRDefault="001B18D0" w:rsidP="001B18D0">
      <w:pPr>
        <w:pStyle w:val="Tekstprzypisudolnego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1B18D0" w:rsidRDefault="001B18D0" w:rsidP="001B18D0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1B18D0" w:rsidRDefault="001B18D0" w:rsidP="001B18D0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B18D0" w:rsidRDefault="001B18D0" w:rsidP="001B18D0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1B18D0" w:rsidRDefault="001B18D0" w:rsidP="001B18D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1B18D0" w:rsidRDefault="001B18D0" w:rsidP="001B18D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1B18D0" w:rsidRDefault="001B18D0" w:rsidP="001B18D0">
      <w:pPr>
        <w:pStyle w:val="Tekstprzypisudolnego"/>
        <w:jc w:val="both"/>
        <w:rPr>
          <w:sz w:val="16"/>
          <w:szCs w:val="16"/>
        </w:rPr>
      </w:pPr>
    </w:p>
    <w:p w:rsidR="001B18D0" w:rsidRDefault="001B18D0" w:rsidP="001B18D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18D0" w:rsidRDefault="001B18D0"/>
    <w:sectPr w:rsidR="001B18D0" w:rsidSect="008C04D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6E2" w:rsidRDefault="003836E2" w:rsidP="001B18D0">
      <w:r>
        <w:separator/>
      </w:r>
    </w:p>
  </w:endnote>
  <w:endnote w:type="continuationSeparator" w:id="1">
    <w:p w:rsidR="003836E2" w:rsidRDefault="003836E2" w:rsidP="001B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6E2" w:rsidRDefault="003836E2" w:rsidP="001B18D0">
      <w:r>
        <w:separator/>
      </w:r>
    </w:p>
  </w:footnote>
  <w:footnote w:type="continuationSeparator" w:id="1">
    <w:p w:rsidR="003836E2" w:rsidRDefault="003836E2" w:rsidP="001B1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8D0" w:rsidRDefault="001B18D0">
    <w:pPr>
      <w:pStyle w:val="Nagwek"/>
    </w:pPr>
    <w:r w:rsidRPr="001B18D0">
      <w:rPr>
        <w:noProof/>
        <w:lang w:eastAsia="pl-PL"/>
      </w:rPr>
      <w:drawing>
        <wp:inline distT="0" distB="0" distL="0" distR="0">
          <wp:extent cx="5760720" cy="787710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7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8D0"/>
    <w:rsid w:val="00082B53"/>
    <w:rsid w:val="001514DC"/>
    <w:rsid w:val="001B18D0"/>
    <w:rsid w:val="0024302D"/>
    <w:rsid w:val="003836E2"/>
    <w:rsid w:val="00397A26"/>
    <w:rsid w:val="00475442"/>
    <w:rsid w:val="008C04DC"/>
    <w:rsid w:val="00C8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8D0"/>
    <w:pPr>
      <w:widowControl w:val="0"/>
      <w:spacing w:after="0" w:line="240" w:lineRule="auto"/>
    </w:pPr>
    <w:rPr>
      <w:rFonts w:eastAsia="SimSu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qFormat/>
    <w:rsid w:val="001B18D0"/>
    <w:pPr>
      <w:widowControl/>
    </w:pPr>
    <w:rPr>
      <w:rFonts w:eastAsia="Calibri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1B18D0"/>
    <w:pPr>
      <w:widowControl/>
    </w:pPr>
    <w:rPr>
      <w:rFonts w:ascii="Calibri" w:eastAsia="Calibri" w:hAnsi="Calibri" w:cs="Basic Roma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B18D0"/>
    <w:rPr>
      <w:rFonts w:ascii="Calibri" w:eastAsia="Calibri" w:hAnsi="Calibri" w:cs="Basic Roman"/>
      <w:kern w:val="2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1B18D0"/>
    <w:rPr>
      <w:rFonts w:ascii="Calibri" w:eastAsia="Calibri" w:hAnsi="Calibri" w:cs="Calibri"/>
      <w:kern w:val="0"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B18D0"/>
    <w:rPr>
      <w:rFonts w:ascii="Calibri" w:eastAsia="Calibri" w:hAnsi="Calibri" w:cs="Calibri"/>
      <w:sz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1B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18D0"/>
    <w:rPr>
      <w:rFonts w:eastAsia="SimSun" w:cs="Times New Roman"/>
      <w:kern w:val="2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1B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18D0"/>
    <w:rPr>
      <w:rFonts w:eastAsia="SimSun" w:cs="Times New Roman"/>
      <w:kern w:val="2"/>
      <w:sz w:val="20"/>
      <w:szCs w:val="20"/>
      <w:lang w:eastAsia="zh-CN"/>
    </w:rPr>
  </w:style>
  <w:style w:type="character" w:customStyle="1" w:styleId="FontStyle111">
    <w:name w:val="Font Style111"/>
    <w:rsid w:val="001B18D0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2019-03-22T07:42:00Z</cp:lastPrinted>
  <dcterms:created xsi:type="dcterms:W3CDTF">2019-03-23T08:37:00Z</dcterms:created>
  <dcterms:modified xsi:type="dcterms:W3CDTF">2019-03-23T08:37:00Z</dcterms:modified>
</cp:coreProperties>
</file>