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BB174B" w:rsidRPr="00BB174B">
        <w:rPr>
          <w:rFonts w:cstheme="minorHAnsi"/>
          <w:b/>
        </w:rPr>
        <w:t>DO.</w:t>
      </w:r>
      <w:r w:rsidR="004E5BA2">
        <w:rPr>
          <w:b/>
        </w:rPr>
        <w:t>2741.42</w:t>
      </w:r>
      <w:r w:rsidR="00BB174B" w:rsidRPr="00BB174B">
        <w:rPr>
          <w:b/>
        </w:rPr>
        <w:t>.</w:t>
      </w:r>
      <w:r w:rsidR="00BB174B" w:rsidRPr="00BB174B">
        <w:rPr>
          <w:rFonts w:cstheme="minorHAnsi"/>
          <w:b/>
        </w:rPr>
        <w:t>2019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4E5BA2">
      <w:pPr>
        <w:spacing w:after="0" w:line="23" w:lineRule="atLeast"/>
        <w:ind w:left="66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0F069C" w:rsidRPr="000F069C">
        <w:rPr>
          <w:rFonts w:cs="Arial"/>
          <w:b/>
          <w:sz w:val="21"/>
          <w:szCs w:val="21"/>
        </w:rPr>
        <w:t>ZAPROJEKTOWANIE ORAZ WYKONANIE MATERIAŁÓW PROMUJĄCYCH EKONOMIĘ SPOŁECZNĄ</w:t>
      </w:r>
      <w:bookmarkStart w:id="0" w:name="_GoBack"/>
      <w:bookmarkEnd w:id="0"/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” 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4E5BA2">
        <w:rPr>
          <w:rFonts w:cs="Arial"/>
          <w:sz w:val="21"/>
          <w:szCs w:val="21"/>
        </w:rPr>
        <w:t xml:space="preserve">VII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="004E5BA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lastRenderedPageBreak/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 xml:space="preserve">27 kwietnia 2006 r. o spółdzielniach socjalnych (Dz. U. </w:t>
      </w:r>
      <w:r w:rsidR="004E5BA2">
        <w:rPr>
          <w:rFonts w:cs="Arial"/>
          <w:sz w:val="21"/>
          <w:szCs w:val="21"/>
        </w:rPr>
        <w:t xml:space="preserve">z 2018 r. </w:t>
      </w:r>
      <w:r w:rsidRPr="00917300">
        <w:rPr>
          <w:rFonts w:cs="Arial"/>
          <w:sz w:val="21"/>
          <w:szCs w:val="21"/>
        </w:rPr>
        <w:t xml:space="preserve">poz. </w:t>
      </w:r>
      <w:r w:rsidR="004E5BA2">
        <w:rPr>
          <w:rFonts w:cs="Arial"/>
          <w:sz w:val="21"/>
          <w:szCs w:val="21"/>
        </w:rPr>
        <w:t>1205)</w:t>
      </w:r>
      <w:r w:rsidRPr="00917300">
        <w:rPr>
          <w:rFonts w:cs="Arial"/>
          <w:sz w:val="21"/>
          <w:szCs w:val="21"/>
        </w:rPr>
        <w:t>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>na podstawie przepisów ustawy  z dnia 13 czerwca 2003 r. o zatrudnieniu socjalnym (Dz. U. z 201</w:t>
      </w:r>
      <w:r w:rsidR="004E5BA2">
        <w:rPr>
          <w:rFonts w:eastAsia="Times New Roman" w:cstheme="minorHAnsi"/>
          <w:sz w:val="21"/>
          <w:szCs w:val="21"/>
        </w:rPr>
        <w:t>9</w:t>
      </w:r>
      <w:r w:rsidRPr="00917300">
        <w:rPr>
          <w:rFonts w:eastAsia="Times New Roman" w:cstheme="minorHAnsi"/>
          <w:sz w:val="21"/>
          <w:szCs w:val="21"/>
        </w:rPr>
        <w:t xml:space="preserve"> r.  poz. </w:t>
      </w:r>
      <w:r w:rsidR="004E5BA2">
        <w:rPr>
          <w:rFonts w:eastAsia="Times New Roman" w:cstheme="minorHAnsi"/>
          <w:sz w:val="21"/>
          <w:szCs w:val="21"/>
        </w:rPr>
        <w:t>217 z późn. zm.</w:t>
      </w:r>
      <w:r w:rsidRPr="00917300">
        <w:rPr>
          <w:rFonts w:eastAsia="Times New Roman" w:cstheme="minorHAnsi"/>
          <w:sz w:val="21"/>
          <w:szCs w:val="21"/>
        </w:rPr>
        <w:t xml:space="preserve">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Zakłady Aktywności Zawodowej i Warsztaty Terapii Zajęciowej, o których mowa w ustawie z dnia 27 sierpnia 1997 r. o rehabilitacji zawodowej i społecznej oraz zatrudnianiu osób niepełnosprawnych (Dz. U. z 201</w:t>
      </w:r>
      <w:r w:rsidR="004E5BA2">
        <w:rPr>
          <w:rFonts w:cs="Arial"/>
          <w:sz w:val="21"/>
          <w:szCs w:val="21"/>
        </w:rPr>
        <w:t>8</w:t>
      </w:r>
      <w:r w:rsidRPr="002A61EF">
        <w:rPr>
          <w:rFonts w:cs="Arial"/>
          <w:sz w:val="21"/>
          <w:szCs w:val="21"/>
        </w:rPr>
        <w:t xml:space="preserve"> r.</w:t>
      </w:r>
      <w:r w:rsidR="004E5BA2">
        <w:rPr>
          <w:rFonts w:cs="Arial"/>
          <w:sz w:val="21"/>
          <w:szCs w:val="21"/>
        </w:rPr>
        <w:t>,</w:t>
      </w:r>
      <w:r w:rsidRPr="002A61EF">
        <w:rPr>
          <w:rFonts w:cs="Arial"/>
          <w:sz w:val="21"/>
          <w:szCs w:val="21"/>
        </w:rPr>
        <w:t xml:space="preserve"> poz. </w:t>
      </w:r>
      <w:r w:rsidR="004E5BA2">
        <w:rPr>
          <w:rFonts w:cs="Arial"/>
          <w:sz w:val="21"/>
          <w:szCs w:val="21"/>
        </w:rPr>
        <w:t>511</w:t>
      </w:r>
      <w:r w:rsidRPr="002A61EF">
        <w:rPr>
          <w:rFonts w:cs="Arial"/>
          <w:sz w:val="21"/>
          <w:szCs w:val="21"/>
        </w:rPr>
        <w:t>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pkt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</w:t>
      </w:r>
      <w:r w:rsidR="004E5BA2">
        <w:rPr>
          <w:rFonts w:cs="Arial"/>
          <w:sz w:val="21"/>
          <w:szCs w:val="21"/>
        </w:rPr>
        <w:t>9</w:t>
      </w:r>
      <w:r w:rsidRPr="002A61EF">
        <w:rPr>
          <w:rFonts w:cs="Arial"/>
          <w:sz w:val="21"/>
          <w:szCs w:val="21"/>
        </w:rPr>
        <w:t xml:space="preserve"> r. poz. </w:t>
      </w:r>
      <w:r w:rsidR="004E5BA2">
        <w:rPr>
          <w:rFonts w:cs="Arial"/>
          <w:sz w:val="21"/>
          <w:szCs w:val="21"/>
        </w:rPr>
        <w:t>688</w:t>
      </w:r>
      <w:r w:rsidRPr="002A61EF">
        <w:rPr>
          <w:rFonts w:cs="Arial"/>
          <w:sz w:val="21"/>
          <w:szCs w:val="21"/>
        </w:rPr>
        <w:t>, z późn. zm.) lub spółka non-profit, o których mowa w art. 3 ust. 3 pkt 4 tej ustawy, o ile udział sektora publicznego w spółce wynosi nie więcej niż 50%;</w:t>
      </w:r>
    </w:p>
    <w:p w:rsid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</w:t>
      </w:r>
      <w:r w:rsidR="004E5BA2">
        <w:rPr>
          <w:rFonts w:cs="Arial"/>
          <w:sz w:val="21"/>
          <w:szCs w:val="21"/>
        </w:rPr>
        <w:t>8</w:t>
      </w:r>
      <w:r w:rsidRPr="002A61EF">
        <w:rPr>
          <w:rFonts w:cs="Arial"/>
          <w:sz w:val="21"/>
          <w:szCs w:val="21"/>
        </w:rPr>
        <w:t xml:space="preserve"> r. poz. 1</w:t>
      </w:r>
      <w:r w:rsidR="004E5BA2">
        <w:rPr>
          <w:rFonts w:cs="Arial"/>
          <w:sz w:val="21"/>
          <w:szCs w:val="21"/>
        </w:rPr>
        <w:t>258</w:t>
      </w:r>
      <w:r w:rsidRPr="002A61EF">
        <w:rPr>
          <w:rFonts w:cs="Arial"/>
          <w:sz w:val="21"/>
          <w:szCs w:val="21"/>
        </w:rPr>
        <w:t>, z późn. zm.).</w:t>
      </w:r>
    </w:p>
    <w:p w:rsidR="004E5BA2" w:rsidRPr="004E5BA2" w:rsidRDefault="004E5BA2" w:rsidP="004E5BA2">
      <w:pPr>
        <w:spacing w:after="0" w:line="23" w:lineRule="atLeast"/>
        <w:ind w:left="720"/>
        <w:jc w:val="center"/>
        <w:rPr>
          <w:rFonts w:cs="Arial"/>
          <w:b/>
          <w:color w:val="FF0000"/>
          <w:sz w:val="21"/>
          <w:szCs w:val="21"/>
        </w:rPr>
      </w:pPr>
      <w:r>
        <w:rPr>
          <w:rFonts w:cs="Arial"/>
          <w:b/>
          <w:color w:val="FF0000"/>
          <w:sz w:val="21"/>
          <w:szCs w:val="21"/>
        </w:rPr>
        <w:t>(</w:t>
      </w:r>
      <w:r w:rsidRPr="004E5BA2">
        <w:rPr>
          <w:rFonts w:cs="Arial"/>
          <w:b/>
          <w:color w:val="FF0000"/>
          <w:sz w:val="21"/>
          <w:szCs w:val="21"/>
        </w:rPr>
        <w:t>właściwe zakreślić</w:t>
      </w:r>
      <w:r>
        <w:rPr>
          <w:rFonts w:cs="Arial"/>
          <w:b/>
          <w:color w:val="FF0000"/>
          <w:sz w:val="21"/>
          <w:szCs w:val="21"/>
        </w:rPr>
        <w:t>)</w:t>
      </w:r>
    </w:p>
    <w:p w:rsidR="000D6275" w:rsidRPr="002A61EF" w:rsidRDefault="00394840" w:rsidP="00917300">
      <w:pPr>
        <w:pStyle w:val="Akapitzlist"/>
        <w:numPr>
          <w:ilvl w:val="0"/>
          <w:numId w:val="13"/>
        </w:numPr>
        <w:spacing w:after="0" w:line="23" w:lineRule="atLeast"/>
        <w:ind w:left="284" w:hanging="284"/>
        <w:rPr>
          <w:sz w:val="21"/>
          <w:szCs w:val="21"/>
        </w:rPr>
      </w:pPr>
      <w:r w:rsidRPr="002A61EF">
        <w:rPr>
          <w:b/>
          <w:sz w:val="21"/>
          <w:szCs w:val="21"/>
        </w:rPr>
        <w:t xml:space="preserve">Oświadczam, </w:t>
      </w:r>
      <w:r w:rsidRPr="002A61EF">
        <w:rPr>
          <w:sz w:val="21"/>
          <w:szCs w:val="21"/>
        </w:rPr>
        <w:t>iż</w:t>
      </w:r>
      <w:r w:rsidR="004E5BA2">
        <w:rPr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0D6275" w:rsidRPr="002A61EF" w:rsidRDefault="00394840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iż</w:t>
      </w:r>
      <w:r w:rsidR="004E5BA2">
        <w:rPr>
          <w:rFonts w:cs="Arial"/>
          <w:sz w:val="21"/>
          <w:szCs w:val="21"/>
        </w:rPr>
        <w:t xml:space="preserve"> </w:t>
      </w:r>
      <w:r w:rsidRPr="002A61EF">
        <w:rPr>
          <w:sz w:val="21"/>
          <w:szCs w:val="21"/>
        </w:rPr>
        <w:t>posiadam wiedzę i doświadczenie w wykonywaniu zamówienia;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 xml:space="preserve">iż </w:t>
      </w:r>
      <w:r w:rsidR="0078269F" w:rsidRPr="002A61EF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2A61EF">
        <w:rPr>
          <w:rFonts w:cs="Arial"/>
          <w:sz w:val="21"/>
          <w:szCs w:val="21"/>
        </w:rPr>
        <w:t>;</w:t>
      </w:r>
    </w:p>
    <w:p w:rsidR="000D6275" w:rsidRPr="002A61EF" w:rsidRDefault="00C83AAF" w:rsidP="00917300">
      <w:pPr>
        <w:pStyle w:val="Akapitzlist"/>
        <w:numPr>
          <w:ilvl w:val="0"/>
          <w:numId w:val="14"/>
        </w:numPr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  <w:r w:rsidRPr="002A61EF">
        <w:rPr>
          <w:rFonts w:cs="Arial"/>
          <w:b/>
          <w:sz w:val="21"/>
          <w:szCs w:val="21"/>
        </w:rPr>
        <w:t xml:space="preserve">Oświadczam, </w:t>
      </w:r>
      <w:r w:rsidRPr="002A61EF">
        <w:rPr>
          <w:rFonts w:cs="Arial"/>
          <w:sz w:val="21"/>
          <w:szCs w:val="21"/>
        </w:rPr>
        <w:t>że</w:t>
      </w:r>
      <w:r w:rsidR="004E5BA2">
        <w:rPr>
          <w:rFonts w:cs="Arial"/>
          <w:sz w:val="21"/>
          <w:szCs w:val="21"/>
        </w:rPr>
        <w:t xml:space="preserve"> </w:t>
      </w:r>
      <w:r w:rsidRPr="002A61EF">
        <w:rPr>
          <w:rFonts w:cs="Arial"/>
          <w:sz w:val="21"/>
          <w:szCs w:val="21"/>
        </w:rPr>
        <w:t xml:space="preserve">posiadam zdolność finansową i ekonomiczną </w:t>
      </w:r>
      <w:r w:rsidR="00706DE5">
        <w:rPr>
          <w:rFonts w:cs="Arial"/>
          <w:sz w:val="21"/>
          <w:szCs w:val="21"/>
        </w:rPr>
        <w:t>zapewniaj</w:t>
      </w:r>
      <w:r w:rsidRPr="002A61EF">
        <w:rPr>
          <w:rFonts w:cs="Arial"/>
          <w:sz w:val="21"/>
          <w:szCs w:val="21"/>
        </w:rPr>
        <w:t>ą</w:t>
      </w:r>
      <w:r w:rsidR="00706DE5">
        <w:rPr>
          <w:rFonts w:cs="Arial"/>
          <w:sz w:val="21"/>
          <w:szCs w:val="21"/>
        </w:rPr>
        <w:t>cą</w:t>
      </w:r>
      <w:r w:rsidRPr="002A61EF">
        <w:rPr>
          <w:rFonts w:cs="Arial"/>
          <w:sz w:val="21"/>
          <w:szCs w:val="21"/>
        </w:rPr>
        <w:t xml:space="preserve"> wykonanie zamówienia.</w:t>
      </w:r>
    </w:p>
    <w:p w:rsidR="00C83AAF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BB174B" w:rsidRDefault="00BB174B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headerReference w:type="default" r:id="rId8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2DC" w:rsidRDefault="001202DC" w:rsidP="000B0B2E">
      <w:pPr>
        <w:spacing w:after="0" w:line="240" w:lineRule="auto"/>
      </w:pPr>
      <w:r>
        <w:separator/>
      </w:r>
    </w:p>
  </w:endnote>
  <w:endnote w:type="continuationSeparator" w:id="1">
    <w:p w:rsidR="001202DC" w:rsidRDefault="001202DC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2DC" w:rsidRDefault="001202DC" w:rsidP="000B0B2E">
      <w:pPr>
        <w:spacing w:after="0" w:line="240" w:lineRule="auto"/>
      </w:pPr>
      <w:r>
        <w:separator/>
      </w:r>
    </w:p>
  </w:footnote>
  <w:footnote w:type="continuationSeparator" w:id="1">
    <w:p w:rsidR="001202DC" w:rsidRDefault="001202DC" w:rsidP="000B0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A5B" w:rsidRDefault="005F7F82">
    <w:pPr>
      <w:pStyle w:val="Nagwek"/>
    </w:pPr>
    <w:r>
      <w:rPr>
        <w:noProof/>
        <w:lang w:eastAsia="pl-PL"/>
      </w:rPr>
      <w:drawing>
        <wp:inline distT="0" distB="0" distL="0" distR="0">
          <wp:extent cx="5760720" cy="817432"/>
          <wp:effectExtent l="0" t="0" r="0" b="0"/>
          <wp:docPr id="1" name="Obraz 1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4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4A5B" w:rsidRDefault="00634A5B">
    <w:pPr>
      <w:pStyle w:val="Nagwek"/>
    </w:pPr>
  </w:p>
  <w:p w:rsidR="00634A5B" w:rsidRPr="00DF2E60" w:rsidRDefault="00634A5B" w:rsidP="00634A5B">
    <w:pPr>
      <w:autoSpaceDE w:val="0"/>
      <w:autoSpaceDN w:val="0"/>
      <w:adjustRightInd w:val="0"/>
      <w:spacing w:after="0"/>
      <w:jc w:val="right"/>
      <w:rPr>
        <w:b/>
        <w:bCs/>
      </w:rPr>
    </w:pPr>
    <w:r w:rsidRPr="001A0506">
      <w:rPr>
        <w:b/>
        <w:bCs/>
      </w:rPr>
      <w:t xml:space="preserve">Załącznik nr </w:t>
    </w:r>
    <w:r>
      <w:rPr>
        <w:b/>
        <w:bCs/>
      </w:rPr>
      <w:t>3</w:t>
    </w:r>
    <w:r w:rsidRPr="001A0506">
      <w:rPr>
        <w:b/>
        <w:bCs/>
      </w:rPr>
      <w:t xml:space="preserve"> do </w:t>
    </w:r>
    <w:r>
      <w:rPr>
        <w:b/>
        <w:bCs/>
      </w:rPr>
      <w:t>Z</w:t>
    </w:r>
    <w:r w:rsidRPr="001A0506">
      <w:rPr>
        <w:b/>
        <w:bCs/>
      </w:rPr>
      <w:t>apytania ofertowego</w:t>
    </w:r>
  </w:p>
  <w:p w:rsidR="00634A5B" w:rsidRDefault="00634A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83AAF"/>
    <w:rsid w:val="00001194"/>
    <w:rsid w:val="000B0B2E"/>
    <w:rsid w:val="000D6275"/>
    <w:rsid w:val="000E0E9A"/>
    <w:rsid w:val="000F069C"/>
    <w:rsid w:val="00116070"/>
    <w:rsid w:val="001202DC"/>
    <w:rsid w:val="0016308A"/>
    <w:rsid w:val="00174A50"/>
    <w:rsid w:val="001A3457"/>
    <w:rsid w:val="001B217C"/>
    <w:rsid w:val="00202EE9"/>
    <w:rsid w:val="002179FE"/>
    <w:rsid w:val="002A61EF"/>
    <w:rsid w:val="002D5AE4"/>
    <w:rsid w:val="003461FE"/>
    <w:rsid w:val="00394840"/>
    <w:rsid w:val="003D5896"/>
    <w:rsid w:val="00476F5C"/>
    <w:rsid w:val="00481735"/>
    <w:rsid w:val="004B4177"/>
    <w:rsid w:val="004E5BA2"/>
    <w:rsid w:val="00516E51"/>
    <w:rsid w:val="00522086"/>
    <w:rsid w:val="005267FB"/>
    <w:rsid w:val="005F7F82"/>
    <w:rsid w:val="00627AF9"/>
    <w:rsid w:val="00634A5B"/>
    <w:rsid w:val="00684E8A"/>
    <w:rsid w:val="00706DE5"/>
    <w:rsid w:val="00722C88"/>
    <w:rsid w:val="0074104E"/>
    <w:rsid w:val="0077771B"/>
    <w:rsid w:val="007806B1"/>
    <w:rsid w:val="0078269F"/>
    <w:rsid w:val="00800513"/>
    <w:rsid w:val="0080576A"/>
    <w:rsid w:val="00806753"/>
    <w:rsid w:val="00890A02"/>
    <w:rsid w:val="0089465D"/>
    <w:rsid w:val="00894FCB"/>
    <w:rsid w:val="008A5B18"/>
    <w:rsid w:val="008B1B36"/>
    <w:rsid w:val="00917300"/>
    <w:rsid w:val="00922C35"/>
    <w:rsid w:val="009647C4"/>
    <w:rsid w:val="009D7BF2"/>
    <w:rsid w:val="00BA3FE7"/>
    <w:rsid w:val="00BB174B"/>
    <w:rsid w:val="00BB7071"/>
    <w:rsid w:val="00C32D61"/>
    <w:rsid w:val="00C70FC2"/>
    <w:rsid w:val="00C83AAF"/>
    <w:rsid w:val="00CB24BF"/>
    <w:rsid w:val="00D413B9"/>
    <w:rsid w:val="00D63D5F"/>
    <w:rsid w:val="00DB58C2"/>
    <w:rsid w:val="00DF2E60"/>
    <w:rsid w:val="00DF68FA"/>
    <w:rsid w:val="00E17D77"/>
    <w:rsid w:val="00E255AE"/>
    <w:rsid w:val="00F053E1"/>
    <w:rsid w:val="00F05F88"/>
    <w:rsid w:val="00F36DAA"/>
    <w:rsid w:val="00F8159C"/>
    <w:rsid w:val="00F85348"/>
    <w:rsid w:val="00FD4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34A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4A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A6D5B-D561-4DA6-B89D-80E7F0F06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486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12</cp:revision>
  <cp:lastPrinted>2017-05-02T14:00:00Z</cp:lastPrinted>
  <dcterms:created xsi:type="dcterms:W3CDTF">2019-03-21T09:28:00Z</dcterms:created>
  <dcterms:modified xsi:type="dcterms:W3CDTF">2019-07-16T08:39:00Z</dcterms:modified>
</cp:coreProperties>
</file>