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635" w:rsidRDefault="00456DEE" w:rsidP="00456DEE">
      <w:pPr>
        <w:pStyle w:val="Tekstprzypisudolnego"/>
        <w:jc w:val="right"/>
        <w:rPr>
          <w:rFonts w:ascii="Arial" w:hAnsi="Arial" w:cs="Arial"/>
          <w:sz w:val="22"/>
          <w:szCs w:val="22"/>
        </w:rPr>
      </w:pPr>
      <w:r w:rsidRPr="00F93DD4">
        <w:rPr>
          <w:rFonts w:cs="Calibri"/>
          <w:bCs/>
          <w:sz w:val="24"/>
          <w:szCs w:val="24"/>
        </w:rPr>
        <w:t xml:space="preserve">Załącznik nr </w:t>
      </w:r>
      <w:r w:rsidR="00B63AF4">
        <w:rPr>
          <w:rFonts w:cs="Calibri"/>
          <w:bCs/>
          <w:sz w:val="24"/>
          <w:szCs w:val="24"/>
        </w:rPr>
        <w:t>5</w:t>
      </w:r>
      <w:r w:rsidRPr="00F93DD4">
        <w:rPr>
          <w:rFonts w:cs="Calibri"/>
          <w:bCs/>
          <w:sz w:val="24"/>
          <w:szCs w:val="24"/>
        </w:rPr>
        <w:t xml:space="preserve"> do Zapytania ofertowego</w:t>
      </w:r>
    </w:p>
    <w:p w:rsidR="00F93DD4" w:rsidRDefault="00F93DD4">
      <w:pPr>
        <w:pStyle w:val="Tekstprzypisudolnego"/>
        <w:jc w:val="center"/>
        <w:rPr>
          <w:rFonts w:ascii="Arial" w:hAnsi="Arial" w:cs="Arial"/>
          <w:sz w:val="22"/>
          <w:szCs w:val="22"/>
        </w:rPr>
      </w:pPr>
    </w:p>
    <w:p w:rsidR="00F93DD4" w:rsidRPr="00F93DD4" w:rsidRDefault="00F93DD4">
      <w:pPr>
        <w:pStyle w:val="Tekstprzypisudolnego"/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556635" w:rsidRPr="00F93DD4" w:rsidRDefault="00556635">
      <w:pPr>
        <w:pStyle w:val="Tekstprzypisudolnego"/>
        <w:jc w:val="center"/>
        <w:rPr>
          <w:rFonts w:ascii="Arial" w:hAnsi="Arial" w:cs="Arial"/>
          <w:sz w:val="22"/>
          <w:szCs w:val="22"/>
        </w:rPr>
      </w:pPr>
    </w:p>
    <w:p w:rsidR="00362D7C" w:rsidRPr="00566702" w:rsidRDefault="009A4089" w:rsidP="00362D7C">
      <w:pPr>
        <w:pStyle w:val="Tekstpodstawowy"/>
        <w:ind w:right="115"/>
        <w:jc w:val="both"/>
        <w:rPr>
          <w:i/>
          <w:color w:val="000000"/>
          <w:lang w:val="pl-PL"/>
        </w:rPr>
      </w:pPr>
      <w:r w:rsidRPr="00566702">
        <w:rPr>
          <w:i/>
          <w:lang w:val="pl-PL"/>
        </w:rPr>
        <w:t xml:space="preserve">Dotyczy </w:t>
      </w:r>
      <w:r w:rsidR="00B63AF4" w:rsidRPr="00566702">
        <w:rPr>
          <w:i/>
          <w:lang w:val="pl-PL"/>
        </w:rPr>
        <w:t>o</w:t>
      </w:r>
      <w:r w:rsidR="00B63AF4" w:rsidRPr="00566702">
        <w:rPr>
          <w:rFonts w:cs="Calibri"/>
          <w:i/>
          <w:lang w:val="pl-PL"/>
        </w:rPr>
        <w:t>pracowania „Kujawsko-Pomorskiego Programu na Rzecz Ekonomii Społecznej na lata 2021-</w:t>
      </w:r>
      <w:smartTag w:uri="urn:schemas-microsoft-com:office:smarttags" w:element="metricconverter">
        <w:smartTagPr>
          <w:attr w:name="ProductID" w:val="2030”"/>
        </w:smartTagPr>
        <w:r w:rsidR="00B63AF4" w:rsidRPr="00566702">
          <w:rPr>
            <w:rFonts w:cs="Calibri"/>
            <w:i/>
            <w:lang w:val="pl-PL"/>
          </w:rPr>
          <w:t>2030”</w:t>
        </w:r>
      </w:smartTag>
      <w:r w:rsidR="00B63AF4" w:rsidRPr="00566702">
        <w:rPr>
          <w:rFonts w:cs="Calibri"/>
          <w:i/>
          <w:lang w:val="pl-PL"/>
        </w:rPr>
        <w:t xml:space="preserve"> </w:t>
      </w:r>
      <w:r w:rsidR="00B63AF4" w:rsidRPr="00566702">
        <w:rPr>
          <w:i/>
          <w:lang w:val="pl-PL"/>
        </w:rPr>
        <w:t>w ramach projektu: „</w:t>
      </w:r>
      <w:r w:rsidR="00B63AF4" w:rsidRPr="00566702">
        <w:rPr>
          <w:rFonts w:cs="DejaVuSans"/>
          <w:i/>
          <w:lang w:val="pl-PL"/>
        </w:rPr>
        <w:t xml:space="preserve">Koordynacja rozwoju ekonomii społecznej w województwie kujawsko-pomorskim” </w:t>
      </w:r>
      <w:r w:rsidR="00B63AF4" w:rsidRPr="00566702">
        <w:rPr>
          <w:i/>
          <w:lang w:val="pl-PL"/>
        </w:rPr>
        <w:t>współfinansowanego przez Unię Europejską w ramach Europejskiego Funduszu Społeczn</w:t>
      </w:r>
      <w:r w:rsidR="00B63AF4" w:rsidRPr="00566702">
        <w:rPr>
          <w:i/>
          <w:lang w:val="pl-PL"/>
        </w:rPr>
        <w:t>e</w:t>
      </w:r>
      <w:r w:rsidR="00B63AF4" w:rsidRPr="00566702">
        <w:rPr>
          <w:i/>
          <w:lang w:val="pl-PL"/>
        </w:rPr>
        <w:t xml:space="preserve">go, w ramach </w:t>
      </w:r>
      <w:r w:rsidR="00B63AF4" w:rsidRPr="00566702">
        <w:rPr>
          <w:rFonts w:cs="DejaVuSans"/>
          <w:i/>
          <w:lang w:val="pl-PL"/>
        </w:rPr>
        <w:t xml:space="preserve">Regionalnego Programu Operacyjnego Województwa Kujawsko-Pomorskiego na lata 2014-2020, </w:t>
      </w:r>
      <w:r w:rsidR="00B63AF4" w:rsidRPr="00566702">
        <w:rPr>
          <w:i/>
          <w:lang w:val="pl-PL"/>
        </w:rPr>
        <w:t>Oś Priorytetowa 9 Solidarne społeczeństwo, Działanie 9.4 Wzmocnienie sektora ekonomii społecznej, Poddziałanie 9.4.2 Koordynacja sektora ekonomii społecznej</w:t>
      </w:r>
      <w:r w:rsidR="00362D7C" w:rsidRPr="00566702">
        <w:rPr>
          <w:i/>
          <w:color w:val="000000"/>
          <w:lang w:val="pl-PL"/>
        </w:rPr>
        <w:t>.</w:t>
      </w:r>
    </w:p>
    <w:p w:rsidR="00556635" w:rsidRPr="005647C6" w:rsidRDefault="00556635">
      <w:pPr>
        <w:pStyle w:val="Tekstprzypisudolnego"/>
        <w:spacing w:line="276" w:lineRule="auto"/>
        <w:jc w:val="both"/>
        <w:rPr>
          <w:rFonts w:cs="Calibri"/>
          <w:b/>
          <w:i/>
          <w:color w:val="000000"/>
          <w:sz w:val="22"/>
          <w:szCs w:val="22"/>
        </w:rPr>
      </w:pPr>
    </w:p>
    <w:p w:rsidR="00556635" w:rsidRDefault="00556635">
      <w:pPr>
        <w:pStyle w:val="Tekstprzypisudolnego"/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56635" w:rsidRDefault="00556635">
      <w:pPr>
        <w:pStyle w:val="Tekstprzypisudolnego"/>
        <w:spacing w:line="276" w:lineRule="auto"/>
        <w:jc w:val="center"/>
        <w:rPr>
          <w:rFonts w:cs="Calibri"/>
          <w:i/>
          <w:sz w:val="22"/>
          <w:szCs w:val="22"/>
          <w:u w:val="single"/>
        </w:rPr>
      </w:pPr>
    </w:p>
    <w:p w:rsidR="00D401E5" w:rsidRDefault="007662A9">
      <w:pPr>
        <w:pStyle w:val="Tekstprzypisudolnego"/>
        <w:spacing w:line="276" w:lineRule="auto"/>
        <w:jc w:val="center"/>
        <w:rPr>
          <w:rFonts w:cs="Calibri"/>
          <w:i/>
          <w:sz w:val="22"/>
          <w:szCs w:val="22"/>
          <w:u w:val="single"/>
        </w:rPr>
      </w:pPr>
      <w:r>
        <w:rPr>
          <w:rFonts w:cs="Calibri"/>
          <w:i/>
          <w:sz w:val="22"/>
          <w:szCs w:val="22"/>
          <w:u w:val="single"/>
        </w:rPr>
        <w:t>Oświadczenie W</w:t>
      </w:r>
      <w:r w:rsidR="009A4089">
        <w:rPr>
          <w:rFonts w:cs="Calibri"/>
          <w:i/>
          <w:sz w:val="22"/>
          <w:szCs w:val="22"/>
          <w:u w:val="single"/>
        </w:rPr>
        <w:t xml:space="preserve">ykonawcy w zakresie wypełnienia obowiązków informacyjnych przewidzianych </w:t>
      </w:r>
    </w:p>
    <w:p w:rsidR="00556635" w:rsidRDefault="009A4089">
      <w:pPr>
        <w:pStyle w:val="Tekstprzypisudolnego"/>
        <w:spacing w:line="276" w:lineRule="auto"/>
        <w:jc w:val="center"/>
        <w:rPr>
          <w:rFonts w:cs="Calibri"/>
          <w:i/>
          <w:sz w:val="22"/>
          <w:szCs w:val="22"/>
          <w:u w:val="single"/>
        </w:rPr>
      </w:pPr>
      <w:r>
        <w:rPr>
          <w:rFonts w:cs="Calibri"/>
          <w:i/>
          <w:sz w:val="22"/>
          <w:szCs w:val="22"/>
          <w:u w:val="single"/>
        </w:rPr>
        <w:t xml:space="preserve">w art. 13 lub art. 14 RODO </w:t>
      </w:r>
    </w:p>
    <w:p w:rsidR="00556635" w:rsidRDefault="00556635">
      <w:pPr>
        <w:pStyle w:val="Tekstprzypisudolnego"/>
        <w:jc w:val="center"/>
        <w:rPr>
          <w:rFonts w:cs="Calibri"/>
          <w:i/>
          <w:sz w:val="22"/>
          <w:szCs w:val="22"/>
          <w:u w:val="single"/>
        </w:rPr>
      </w:pPr>
    </w:p>
    <w:p w:rsidR="00556635" w:rsidRDefault="00556635">
      <w:pPr>
        <w:pStyle w:val="Tekstprzypisudolnego"/>
        <w:jc w:val="center"/>
        <w:rPr>
          <w:rFonts w:cs="Calibri"/>
          <w:i/>
          <w:sz w:val="22"/>
          <w:szCs w:val="22"/>
          <w:u w:val="single"/>
        </w:rPr>
      </w:pPr>
    </w:p>
    <w:p w:rsidR="00556635" w:rsidRDefault="009A4089">
      <w:pPr>
        <w:pStyle w:val="Tekstprzypisudolnego"/>
        <w:jc w:val="center"/>
        <w:rPr>
          <w:rFonts w:cs="Calibri"/>
          <w:color w:val="000000"/>
          <w:sz w:val="22"/>
          <w:szCs w:val="22"/>
        </w:rPr>
      </w:pPr>
      <w:r>
        <w:rPr>
          <w:rFonts w:cs="Calibri"/>
          <w:i/>
          <w:sz w:val="22"/>
          <w:szCs w:val="22"/>
          <w:u w:val="single"/>
        </w:rPr>
        <w:t xml:space="preserve"> </w:t>
      </w:r>
    </w:p>
    <w:p w:rsidR="00556635" w:rsidRDefault="009A4089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556635" w:rsidRDefault="00556635">
      <w:pPr>
        <w:pStyle w:val="NormalnyWeb"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556635" w:rsidRDefault="00556635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556635" w:rsidRDefault="00556635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556635" w:rsidRDefault="00556635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556635" w:rsidRDefault="009A4089">
      <w:pPr>
        <w:widowControl/>
        <w:spacing w:line="36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</w:rPr>
        <w:t xml:space="preserve">dnia ………….……. r. </w:t>
      </w:r>
    </w:p>
    <w:p w:rsidR="00556635" w:rsidRDefault="00556635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556635" w:rsidRDefault="009A4089">
      <w:pPr>
        <w:widowControl/>
        <w:spacing w:line="36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  <w:t>…………………………………………</w:t>
      </w:r>
    </w:p>
    <w:p w:rsidR="00556635" w:rsidRDefault="009A4089">
      <w:pPr>
        <w:widowControl/>
        <w:spacing w:line="360" w:lineRule="auto"/>
        <w:ind w:left="5664" w:firstLine="708"/>
        <w:jc w:val="both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556635" w:rsidRDefault="00556635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556635" w:rsidRDefault="009A408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556635" w:rsidRDefault="00556635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556635" w:rsidRDefault="009A408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</w:t>
      </w:r>
      <w:r w:rsidR="00362D7C"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16"/>
          <w:szCs w:val="16"/>
        </w:rPr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556635" w:rsidRDefault="00556635">
      <w:pPr>
        <w:pStyle w:val="Tekstprzypisudolnego"/>
        <w:jc w:val="both"/>
        <w:rPr>
          <w:sz w:val="16"/>
          <w:szCs w:val="16"/>
        </w:rPr>
      </w:pPr>
    </w:p>
    <w:p w:rsidR="00556635" w:rsidRPr="009A4089" w:rsidRDefault="009A4089" w:rsidP="009A4089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sectPr w:rsidR="00556635" w:rsidRPr="009A4089" w:rsidSect="00A31E2A">
      <w:headerReference w:type="default" r:id="rId6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63C" w:rsidRDefault="00AE363C" w:rsidP="00F93DD4">
      <w:r>
        <w:separator/>
      </w:r>
    </w:p>
  </w:endnote>
  <w:endnote w:type="continuationSeparator" w:id="1">
    <w:p w:rsidR="00AE363C" w:rsidRDefault="00AE363C" w:rsidP="00F93D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63C" w:rsidRDefault="00AE363C" w:rsidP="00F93DD4">
      <w:r>
        <w:separator/>
      </w:r>
    </w:p>
  </w:footnote>
  <w:footnote w:type="continuationSeparator" w:id="1">
    <w:p w:rsidR="00AE363C" w:rsidRDefault="00AE363C" w:rsidP="00F93D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DD4" w:rsidRPr="00F93DD4" w:rsidRDefault="00B63AF4" w:rsidP="00F93DD4">
    <w:pPr>
      <w:widowControl/>
      <w:spacing w:before="120" w:after="120" w:line="276" w:lineRule="auto"/>
      <w:jc w:val="right"/>
      <w:rPr>
        <w:rFonts w:ascii="Calibri" w:eastAsia="Calibri" w:hAnsi="Calibri" w:cs="Calibri"/>
        <w:bCs/>
        <w:sz w:val="24"/>
        <w:szCs w:val="24"/>
      </w:rPr>
    </w:pPr>
    <w:r>
      <w:rPr>
        <w:noProof/>
        <w:lang w:eastAsia="pl-PL"/>
      </w:rPr>
      <w:drawing>
        <wp:inline distT="0" distB="0" distL="0" distR="0">
          <wp:extent cx="5934075" cy="838200"/>
          <wp:effectExtent l="19050" t="0" r="9525" b="0"/>
          <wp:docPr id="3" name="Obraz 3" descr="Y:\LOGA\Europejski Fundusz Spoleczny (wersja polska) od 01_2018\Europejski Fundusz Społeczny (wersja polska) od 01_2018\Poziomy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Y:\LOGA\Europejski Fundusz Spoleczny (wersja polska) od 01_2018\Europejski Fundusz Społeczny (wersja polska) od 01_2018\Poziomy\poziom_achroma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838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93DD4" w:rsidRDefault="00F93DD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556635"/>
    <w:rsid w:val="001071DD"/>
    <w:rsid w:val="0016596C"/>
    <w:rsid w:val="001C5FE0"/>
    <w:rsid w:val="001D6C42"/>
    <w:rsid w:val="00267BB7"/>
    <w:rsid w:val="00272FAF"/>
    <w:rsid w:val="0029796C"/>
    <w:rsid w:val="002C2C23"/>
    <w:rsid w:val="002C7B32"/>
    <w:rsid w:val="00300D87"/>
    <w:rsid w:val="00321FBE"/>
    <w:rsid w:val="00362D7C"/>
    <w:rsid w:val="003950A5"/>
    <w:rsid w:val="003B51D1"/>
    <w:rsid w:val="00415A89"/>
    <w:rsid w:val="00456DEE"/>
    <w:rsid w:val="004D2CF0"/>
    <w:rsid w:val="00556635"/>
    <w:rsid w:val="005647C6"/>
    <w:rsid w:val="00566702"/>
    <w:rsid w:val="00616B4C"/>
    <w:rsid w:val="00702861"/>
    <w:rsid w:val="0076450C"/>
    <w:rsid w:val="007662A9"/>
    <w:rsid w:val="008D2E6D"/>
    <w:rsid w:val="008D2FE7"/>
    <w:rsid w:val="008E2561"/>
    <w:rsid w:val="00931890"/>
    <w:rsid w:val="009858A9"/>
    <w:rsid w:val="00985BA0"/>
    <w:rsid w:val="009A4089"/>
    <w:rsid w:val="00A2713A"/>
    <w:rsid w:val="00A31E2A"/>
    <w:rsid w:val="00AA10CF"/>
    <w:rsid w:val="00AE363C"/>
    <w:rsid w:val="00B63AF4"/>
    <w:rsid w:val="00B87C31"/>
    <w:rsid w:val="00BE51B7"/>
    <w:rsid w:val="00C33597"/>
    <w:rsid w:val="00C661DA"/>
    <w:rsid w:val="00CA3DA1"/>
    <w:rsid w:val="00D401E5"/>
    <w:rsid w:val="00D43AD5"/>
    <w:rsid w:val="00E318BC"/>
    <w:rsid w:val="00ED34EB"/>
    <w:rsid w:val="00F77F03"/>
    <w:rsid w:val="00F93DD4"/>
    <w:rsid w:val="00FC47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A31E2A"/>
    <w:pPr>
      <w:widowControl w:val="0"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rsid w:val="00A31E2A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A31E2A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A31E2A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qFormat/>
    <w:rsid w:val="00A31E2A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A31E2A"/>
    <w:pPr>
      <w:widowControl/>
    </w:pPr>
    <w:rPr>
      <w:rFonts w:eastAsia="Calibri"/>
      <w:sz w:val="24"/>
      <w:szCs w:val="24"/>
    </w:rPr>
  </w:style>
  <w:style w:type="character" w:styleId="Odwoanieprzypisudolnego">
    <w:name w:val="footnote reference"/>
    <w:rsid w:val="00A31E2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93D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3DD4"/>
  </w:style>
  <w:style w:type="paragraph" w:styleId="Stopka">
    <w:name w:val="footer"/>
    <w:basedOn w:val="Normalny"/>
    <w:link w:val="StopkaZnak"/>
    <w:uiPriority w:val="99"/>
    <w:unhideWhenUsed/>
    <w:rsid w:val="00F93D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93DD4"/>
  </w:style>
  <w:style w:type="paragraph" w:styleId="Tekstpodstawowy">
    <w:name w:val="Body Text"/>
    <w:basedOn w:val="Normalny"/>
    <w:link w:val="TekstpodstawowyZnak"/>
    <w:uiPriority w:val="99"/>
    <w:rsid w:val="00362D7C"/>
    <w:rPr>
      <w:rFonts w:ascii="Calibri" w:eastAsia="Calibri" w:hAnsi="Calibri"/>
      <w:kern w:val="0"/>
      <w:sz w:val="22"/>
      <w:szCs w:val="22"/>
      <w:lang w:val="en-US" w:eastAsia="en-US"/>
    </w:rPr>
  </w:style>
  <w:style w:type="character" w:customStyle="1" w:styleId="TekstpodstawowyZnak">
    <w:name w:val="Tekst podstawowy Znak"/>
    <w:link w:val="Tekstpodstawowy"/>
    <w:uiPriority w:val="99"/>
    <w:rsid w:val="00362D7C"/>
    <w:rPr>
      <w:rFonts w:ascii="Calibri" w:eastAsia="Calibri" w:hAnsi="Calibri" w:cs="Calibri"/>
      <w:kern w:val="0"/>
      <w:sz w:val="22"/>
      <w:szCs w:val="22"/>
      <w:lang w:val="en-US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5A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5A89"/>
    <w:rPr>
      <w:rFonts w:ascii="Tahoma" w:hAnsi="Tahoma" w:cs="Tahoma"/>
      <w:kern w:val="1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246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martabl</dc:creator>
  <cp:lastModifiedBy>k_pawlus</cp:lastModifiedBy>
  <cp:revision>4</cp:revision>
  <cp:lastPrinted>2020-04-21T06:36:00Z</cp:lastPrinted>
  <dcterms:created xsi:type="dcterms:W3CDTF">2020-04-15T12:31:00Z</dcterms:created>
  <dcterms:modified xsi:type="dcterms:W3CDTF">2020-04-21T06:36:00Z</dcterms:modified>
</cp:coreProperties>
</file>