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8E" w:rsidRDefault="0054428E" w:rsidP="0054428E">
      <w:pPr>
        <w:suppressAutoHyphens/>
        <w:jc w:val="center"/>
        <w:rPr>
          <w:b/>
          <w:bCs/>
        </w:rPr>
      </w:pPr>
    </w:p>
    <w:p w:rsidR="0054428E" w:rsidRDefault="0054428E" w:rsidP="0054428E">
      <w:pPr>
        <w:suppressAutoHyphens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b/>
          <w:bCs/>
        </w:rPr>
        <w:t>KWALIFIKACJE KADRY</w:t>
      </w:r>
    </w:p>
    <w:p w:rsidR="0054428E" w:rsidRDefault="0054428E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6C1B43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1:</w:t>
      </w: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tymi w Rozdziale XVIII ust. 2 ) SWZ dla części nr 1</w:t>
            </w:r>
          </w:p>
        </w:tc>
      </w:tr>
      <w:tr w:rsidR="00462BF9">
        <w:trPr>
          <w:cantSplit/>
          <w:trHeight w:val="462"/>
          <w:tblHeader/>
        </w:trPr>
        <w:tc>
          <w:tcPr>
            <w:tcW w:w="656" w:type="dxa"/>
            <w:vMerge w:val="restart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  <w:vMerge w:val="restart"/>
          </w:tcPr>
          <w:p w:rsidR="00462BF9" w:rsidRDefault="006C1B4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Kurs „Trening umiejętności  interpersonalnych”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  <w:tr w:rsidR="00462BF9">
        <w:trPr>
          <w:cantSplit/>
          <w:trHeight w:val="756"/>
          <w:tblHeader/>
        </w:trPr>
        <w:tc>
          <w:tcPr>
            <w:tcW w:w="656" w:type="dxa"/>
            <w:vMerge/>
          </w:tcPr>
          <w:p w:rsidR="00462BF9" w:rsidRDefault="00462BF9"/>
        </w:tc>
        <w:tc>
          <w:tcPr>
            <w:tcW w:w="5158" w:type="dxa"/>
            <w:vMerge/>
          </w:tcPr>
          <w:p w:rsidR="00462BF9" w:rsidRDefault="00462BF9"/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</w:tbl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54428E" w:rsidRDefault="0054428E" w:rsidP="0054428E">
      <w:pPr>
        <w:suppressAutoHyphens/>
        <w:jc w:val="center"/>
        <w:rPr>
          <w:b/>
          <w:bCs/>
        </w:rPr>
      </w:pPr>
    </w:p>
    <w:p w:rsidR="00462BF9" w:rsidRDefault="0054428E" w:rsidP="0054428E">
      <w:pPr>
        <w:suppressAutoHyphens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b/>
          <w:bCs/>
        </w:rPr>
        <w:t>KWALIFIKACJE KADRY</w:t>
      </w: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:rsidR="00462BF9" w:rsidRDefault="006C1B43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Część nr 2</w:t>
      </w:r>
    </w:p>
    <w:p w:rsidR="00462BF9" w:rsidRDefault="00462BF9">
      <w:pPr>
        <w:suppressAutoHyphens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tymi w Rozdziale XVIII ust. 2 ) SWZ dla części nr 2</w:t>
            </w:r>
          </w:p>
        </w:tc>
      </w:tr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62BF9" w:rsidRDefault="006C1B43">
            <w:pPr>
              <w:widowControl/>
              <w:ind w:left="57"/>
              <w:rPr>
                <w:rStyle w:val="FontStyle111"/>
                <w:rFonts w:ascii="Calibri" w:eastAsia="Calibri" w:hAnsi="Calibri" w:cs="Calibri"/>
                <w:color w:val="auto"/>
                <w:kern w:val="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Szkolenie nr 1: </w:t>
            </w:r>
            <w:r>
              <w:rPr>
                <w:rStyle w:val="FontStyle111"/>
                <w:rFonts w:ascii="Calibri" w:eastAsia="Calibri" w:hAnsi="Calibri" w:cs="Calibri"/>
                <w:b/>
                <w:color w:val="auto"/>
                <w:kern w:val="0"/>
                <w:sz w:val="20"/>
                <w:szCs w:val="20"/>
                <w:lang w:eastAsia="pl-PL"/>
              </w:rPr>
              <w:t>„</w:t>
            </w:r>
            <w:r>
              <w:rPr>
                <w:rStyle w:val="FontStyle111"/>
                <w:rFonts w:ascii="Calibri" w:eastAsia="Calibri" w:hAnsi="Calibri" w:cs="Calibri"/>
                <w:color w:val="auto"/>
                <w:kern w:val="0"/>
                <w:sz w:val="20"/>
                <w:szCs w:val="20"/>
                <w:lang w:eastAsia="pl-PL"/>
              </w:rPr>
              <w:t>Trening zarządzania emocjami jako forma psychoedukacji”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462BF9" w:rsidRDefault="006C1B43">
            <w:pPr>
              <w:widowControl/>
              <w:ind w:left="57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Szkolenie nr 2: „Techniki redukcji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stresu u dzieci. jak obniżać napięcie i kształtować odporność na stres”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462BF9" w:rsidRDefault="006C1B43">
            <w:pPr>
              <w:widowControl/>
              <w:ind w:left="57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Szkolenie nr 3: „Jak radzić sobie z trudnymi sytuacjami w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y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chowawczymi.”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  <w:tr w:rsidR="00462BF9">
        <w:trPr>
          <w:cantSplit/>
          <w:trHeight w:val="120"/>
          <w:tblHeader/>
        </w:trPr>
        <w:tc>
          <w:tcPr>
            <w:tcW w:w="656" w:type="dxa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4.</w:t>
            </w:r>
          </w:p>
        </w:tc>
        <w:tc>
          <w:tcPr>
            <w:tcW w:w="5158" w:type="dxa"/>
          </w:tcPr>
          <w:p w:rsidR="00462BF9" w:rsidRDefault="006C1B43">
            <w:pPr>
              <w:widowControl/>
              <w:ind w:left="57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Szkolenie nr 4: „Jak zaszczepić się na wypalenie zawodowe – radzenie sobie ze znużeniem i zmęczeniem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 w pracy.”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</w:tbl>
    <w:p w:rsidR="00462BF9" w:rsidRDefault="00462BF9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462BF9">
      <w:pPr>
        <w:suppressAutoHyphens/>
      </w:pPr>
    </w:p>
    <w:p w:rsidR="00462BF9" w:rsidRDefault="0054428E" w:rsidP="0054428E">
      <w:pPr>
        <w:suppressAutoHyphens/>
        <w:jc w:val="center"/>
      </w:pPr>
      <w:r>
        <w:rPr>
          <w:b/>
          <w:bCs/>
        </w:rPr>
        <w:lastRenderedPageBreak/>
        <w:t>KWALIFIKACJE KADRY</w:t>
      </w:r>
    </w:p>
    <w:p w:rsidR="0054428E" w:rsidRDefault="0054428E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462BF9" w:rsidRDefault="006C1B43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Część nr 3:</w:t>
      </w:r>
    </w:p>
    <w:p w:rsidR="0054428E" w:rsidRDefault="0054428E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tbl>
      <w:tblPr>
        <w:tblStyle w:val="Siatkatabeli"/>
        <w:tblW w:w="14571" w:type="dxa"/>
        <w:tblLook w:val="04A0"/>
      </w:tblPr>
      <w:tblGrid>
        <w:gridCol w:w="656"/>
        <w:gridCol w:w="5158"/>
        <w:gridCol w:w="4473"/>
        <w:gridCol w:w="4284"/>
      </w:tblGrid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462BF9" w:rsidRDefault="006C1B43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Opis kwalifikacji, zgodnie z wymaganiami zawa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>tymi w Rozdziale XVIII ust. 2 ) SWZ dla części nr 3</w:t>
            </w:r>
          </w:p>
        </w:tc>
      </w:tr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</w:p>
        </w:tc>
        <w:tc>
          <w:tcPr>
            <w:tcW w:w="5158" w:type="dxa"/>
          </w:tcPr>
          <w:p w:rsidR="00462BF9" w:rsidRDefault="006C1B43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color w:val="auto"/>
                <w:kern w:val="0"/>
                <w:sz w:val="20"/>
                <w:szCs w:val="20"/>
                <w:lang w:eastAsia="pl-PL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Szkolenie nr 1:  Szkolenie dla </w:t>
            </w:r>
            <w:r>
              <w:rPr>
                <w:rStyle w:val="FontStyle111"/>
                <w:rFonts w:ascii="Calibri" w:eastAsia="Calibri" w:hAnsi="Calibri" w:cs="Calibri"/>
                <w:color w:val="auto"/>
                <w:kern w:val="0"/>
                <w:sz w:val="20"/>
                <w:szCs w:val="20"/>
                <w:lang w:eastAsia="pl-PL"/>
              </w:rPr>
              <w:t xml:space="preserve"> kandydatów do pełnienia funkcji rodziny zastępczej niezawodowej, lub prowadzenia rodzinnego domu dziecka oraz dla kandydatów na dyrektora placówki opiekuńczo-wychowawczej typu rodzinnego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2.</w:t>
            </w:r>
          </w:p>
        </w:tc>
        <w:tc>
          <w:tcPr>
            <w:tcW w:w="5158" w:type="dxa"/>
          </w:tcPr>
          <w:p w:rsidR="00462BF9" w:rsidRDefault="006C1B43">
            <w:pPr>
              <w:widowControl/>
              <w:tabs>
                <w:tab w:val="left" w:pos="510"/>
              </w:tabs>
              <w:jc w:val="both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Szkolenie nr 2: Szkolenie dla kandydatów do pełnienia fun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k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cji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rodziny zastępczej zawodowej, lub prowadzenia rodzinn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e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go domu dziecka oraz dla kandydatów na dyrektora placówki opiekuńczo-wychowawczej typu rodzinnego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  <w:tr w:rsidR="00462BF9">
        <w:trPr>
          <w:cantSplit/>
          <w:tblHeader/>
        </w:trPr>
        <w:tc>
          <w:tcPr>
            <w:tcW w:w="656" w:type="dxa"/>
          </w:tcPr>
          <w:p w:rsidR="00462BF9" w:rsidRDefault="006C1B43">
            <w:pPr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3.</w:t>
            </w:r>
          </w:p>
        </w:tc>
        <w:tc>
          <w:tcPr>
            <w:tcW w:w="5158" w:type="dxa"/>
          </w:tcPr>
          <w:p w:rsidR="00462BF9" w:rsidRDefault="006C1B43">
            <w:pPr>
              <w:widowControl/>
              <w:tabs>
                <w:tab w:val="left" w:pos="510"/>
              </w:tabs>
              <w:jc w:val="both"/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  <w:u w:val="single"/>
              </w:rPr>
            </w:pP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Szkolenie nr 3: Szkolenie dla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  <w:lang w:eastAsia="en-US"/>
              </w:rPr>
              <w:t xml:space="preserve">kandydatów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do pełnienia fun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k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cji rodziny zastępczej zawodowej lub prowadzenia rodzinn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>e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</w:rPr>
              <w:t xml:space="preserve">go domu dziecka oraz kandydatów na dyrektora placówki opiekuńczo-wychowawczej typu rodzinnego, 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  <w:u w:val="single"/>
              </w:rPr>
              <w:t>którzy będą sprawować opiekę i wychowanie nad dziećmi niepełn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  <w:u w:val="single"/>
              </w:rPr>
              <w:t>o</w:t>
            </w:r>
            <w:r>
              <w:rPr>
                <w:rStyle w:val="FontStyle111"/>
                <w:rFonts w:ascii="Calibri" w:eastAsia="Calibri" w:hAnsi="Calibri" w:cs="Calibri"/>
                <w:color w:val="auto"/>
                <w:sz w:val="20"/>
                <w:szCs w:val="20"/>
                <w:u w:val="single"/>
              </w:rPr>
              <w:t>sprawnymi</w:t>
            </w:r>
          </w:p>
        </w:tc>
        <w:tc>
          <w:tcPr>
            <w:tcW w:w="4473" w:type="dxa"/>
          </w:tcPr>
          <w:p w:rsidR="00462BF9" w:rsidRDefault="00462BF9"/>
        </w:tc>
        <w:tc>
          <w:tcPr>
            <w:tcW w:w="4284" w:type="dxa"/>
          </w:tcPr>
          <w:p w:rsidR="00462BF9" w:rsidRDefault="00462BF9"/>
        </w:tc>
      </w:tr>
    </w:tbl>
    <w:p w:rsidR="00462BF9" w:rsidRDefault="00462BF9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sectPr w:rsidR="00462BF9" w:rsidSect="00462BF9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B43" w:rsidRDefault="006C1B43" w:rsidP="00462BF9">
      <w:r>
        <w:separator/>
      </w:r>
    </w:p>
  </w:endnote>
  <w:endnote w:type="continuationSeparator" w:id="1">
    <w:p w:rsidR="006C1B43" w:rsidRDefault="006C1B43" w:rsidP="00462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BF9" w:rsidRDefault="006C1B43">
    <w:pPr>
      <w:pStyle w:val="Stopka1"/>
      <w:jc w:val="right"/>
    </w:pPr>
    <w:r>
      <w:t>..............................................................................</w:t>
    </w:r>
  </w:p>
  <w:p w:rsidR="00462BF9" w:rsidRDefault="006C1B43">
    <w:pPr>
      <w:pStyle w:val="Stopka1"/>
      <w:jc w:val="right"/>
    </w:pPr>
    <w:r>
      <w:t xml:space="preserve">podpis Wykonawcy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B43" w:rsidRDefault="006C1B43" w:rsidP="00462BF9">
      <w:r>
        <w:separator/>
      </w:r>
    </w:p>
  </w:footnote>
  <w:footnote w:type="continuationSeparator" w:id="1">
    <w:p w:rsidR="006C1B43" w:rsidRDefault="006C1B43" w:rsidP="00462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BF9" w:rsidRDefault="006C1B43" w:rsidP="0054428E">
    <w:pPr>
      <w:pStyle w:val="Nagwek10"/>
      <w:tabs>
        <w:tab w:val="clear" w:pos="14571"/>
      </w:tabs>
      <w:jc w:val="right"/>
      <w:rPr>
        <w:b/>
        <w:bCs/>
      </w:rPr>
    </w:pPr>
    <w:r>
      <w:rPr>
        <w:b/>
        <w:bCs/>
      </w:rPr>
      <w:t>Załącznik nr 6</w:t>
    </w:r>
    <w:r w:rsidR="0054428E">
      <w:rPr>
        <w:b/>
        <w:bCs/>
      </w:rPr>
      <w:t xml:space="preserve"> do SWZ</w:t>
    </w:r>
  </w:p>
  <w:p w:rsidR="00462BF9" w:rsidRDefault="00462BF9">
    <w:pPr>
      <w:pStyle w:val="Nagwek10"/>
      <w:tabs>
        <w:tab w:val="clear" w:pos="14571"/>
      </w:tabs>
      <w:jc w:val="center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930FF"/>
    <w:multiLevelType w:val="hybridMultilevel"/>
    <w:tmpl w:val="C54EFCF6"/>
    <w:lvl w:ilvl="0" w:tplc="20B4237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6CCBBF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1D8E29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29E8F2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A2C599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FE6655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830D6E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CFAA26E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3AC4D6E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7D8B0D34"/>
    <w:multiLevelType w:val="hybridMultilevel"/>
    <w:tmpl w:val="9006AD5E"/>
    <w:name w:val="Lista numerowana 1"/>
    <w:lvl w:ilvl="0" w:tplc="74904972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1E0AE456">
      <w:start w:val="1"/>
      <w:numFmt w:val="lowerLetter"/>
      <w:lvlText w:val="%2."/>
      <w:lvlJc w:val="left"/>
      <w:pPr>
        <w:ind w:left="720" w:firstLine="0"/>
      </w:pPr>
    </w:lvl>
    <w:lvl w:ilvl="2" w:tplc="5AE68D98">
      <w:start w:val="1"/>
      <w:numFmt w:val="lowerRoman"/>
      <w:lvlText w:val="%3."/>
      <w:lvlJc w:val="left"/>
      <w:pPr>
        <w:ind w:left="1620" w:firstLine="0"/>
      </w:pPr>
    </w:lvl>
    <w:lvl w:ilvl="3" w:tplc="922C46DE">
      <w:start w:val="1"/>
      <w:numFmt w:val="decimal"/>
      <w:lvlText w:val="%4."/>
      <w:lvlJc w:val="left"/>
      <w:pPr>
        <w:ind w:left="2160" w:firstLine="0"/>
      </w:pPr>
    </w:lvl>
    <w:lvl w:ilvl="4" w:tplc="3312AF1C">
      <w:start w:val="1"/>
      <w:numFmt w:val="lowerLetter"/>
      <w:lvlText w:val="%5."/>
      <w:lvlJc w:val="left"/>
      <w:pPr>
        <w:ind w:left="2880" w:firstLine="0"/>
      </w:pPr>
    </w:lvl>
    <w:lvl w:ilvl="5" w:tplc="4198B0F2">
      <w:start w:val="1"/>
      <w:numFmt w:val="lowerRoman"/>
      <w:lvlText w:val="%6."/>
      <w:lvlJc w:val="left"/>
      <w:pPr>
        <w:ind w:left="3780" w:firstLine="0"/>
      </w:pPr>
    </w:lvl>
    <w:lvl w:ilvl="6" w:tplc="CD5CBD3A">
      <w:start w:val="1"/>
      <w:numFmt w:val="decimal"/>
      <w:lvlText w:val="%7."/>
      <w:lvlJc w:val="left"/>
      <w:pPr>
        <w:ind w:left="4320" w:firstLine="0"/>
      </w:pPr>
    </w:lvl>
    <w:lvl w:ilvl="7" w:tplc="D7F695A6">
      <w:start w:val="1"/>
      <w:numFmt w:val="lowerLetter"/>
      <w:lvlText w:val="%8."/>
      <w:lvlJc w:val="left"/>
      <w:pPr>
        <w:ind w:left="5040" w:firstLine="0"/>
      </w:pPr>
    </w:lvl>
    <w:lvl w:ilvl="8" w:tplc="AA260E8A">
      <w:start w:val="1"/>
      <w:numFmt w:val="lowerRoman"/>
      <w:lvlText w:val="%9."/>
      <w:lvlJc w:val="left"/>
      <w:pPr>
        <w:ind w:left="594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462BF9"/>
    <w:rsid w:val="00462BF9"/>
    <w:rsid w:val="0054428E"/>
    <w:rsid w:val="006C1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BF9"/>
  </w:style>
  <w:style w:type="paragraph" w:styleId="Nagwek1">
    <w:name w:val="heading 1"/>
    <w:basedOn w:val="Normalny"/>
    <w:next w:val="Normalny"/>
    <w:qFormat/>
    <w:rsid w:val="00462BF9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62BF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62BF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462BF9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462BF9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462BF9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462BF9"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rsid w:val="00462BF9"/>
    <w:pPr>
      <w:pBdr>
        <w:top w:val="nil"/>
        <w:left w:val="nil"/>
        <w:bottom w:val="nil"/>
        <w:right w:val="nil"/>
        <w:between w:val="nil"/>
      </w:pBdr>
      <w:spacing w:line="230" w:lineRule="exact"/>
    </w:pPr>
    <w:rPr>
      <w:rFonts w:ascii="Arial" w:eastAsia="Times New Roman" w:hAnsi="Arial" w:cs="Arial"/>
      <w:kern w:val="0"/>
      <w:sz w:val="24"/>
      <w:szCs w:val="24"/>
      <w:lang w:eastAsia="pl-PL"/>
    </w:rPr>
  </w:style>
  <w:style w:type="character" w:customStyle="1" w:styleId="FontStyle111">
    <w:name w:val="Font Style111"/>
    <w:rsid w:val="00462BF9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462BF9"/>
    <w:rPr>
      <w:vertAlign w:val="superscript"/>
    </w:rPr>
  </w:style>
  <w:style w:type="character" w:customStyle="1" w:styleId="TekstdymkaZnak">
    <w:name w:val="Tekst dymka Znak"/>
    <w:basedOn w:val="Domylnaczcionkaakapitu"/>
    <w:rsid w:val="00462BF9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462B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462BF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462BF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5442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428E"/>
  </w:style>
  <w:style w:type="paragraph" w:styleId="Stopka">
    <w:name w:val="footer"/>
    <w:basedOn w:val="Normalny"/>
    <w:link w:val="StopkaZnak"/>
    <w:uiPriority w:val="99"/>
    <w:rsid w:val="005442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paragraph" w:styleId="para4" w:customStyle="1">
    <w:name w:val="Tekst przypisu dolnego1"/>
    <w:qFormat/>
    <w:basedOn w:val="para0"/>
    <w:pPr>
      <w:suppressAutoHyphens/>
      <w:hyphenationLines w:val="0"/>
    </w:pPr>
    <w:rPr>
      <w:rFonts w:ascii="Times New Roman" w:hAnsi="Times New Roman" w:eastAsia="SimSun" w:cs="Times New Roman"/>
    </w:rPr>
  </w:style>
  <w:style w:type="paragraph" w:styleId="para5" w:customStyle="1">
    <w:name w:val="Nagłówek1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6" w:customStyle="1">
    <w:name w:val="Stopka1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7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8" w:customStyle="1">
    <w:name w:val="Style37"/>
    <w:qFormat/>
    <w:basedOn w:val="para0"/>
    <w:pPr>
      <w:spacing w:line="230" w:lineRule="exact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Arial" w:hAnsi="Arial" w:eastAsia="Times New Roman" w:cs="Arial"/>
      <w:kern w:val="0"/>
      <w:sz w:val="24"/>
      <w:szCs w:val="24"/>
      <w:lang w:eastAsia="pl-pl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2" w:customStyle="1">
    <w:name w:val="Odwołanie przypisu dolnego1"/>
    <w:basedOn w:val="char0"/>
    <w:rPr>
      <w:vertAlign w:val="superscript"/>
    </w:rPr>
  </w:style>
  <w:style w:type="character" w:styleId="char3" w:customStyle="1">
    <w:name w:val="Tekst dymka Znak"/>
    <w:basedOn w:val="char0"/>
    <w:rPr>
      <w:rFonts w:ascii="Segoe UI" w:hAnsi="Segoe UI" w:cs="Segoe UI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Zwykatabela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Siatka tabeli"/>
    <w:basedOn w:val="Zwykatabela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249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2020-12-17T08:08:00Z</cp:lastPrinted>
  <dcterms:created xsi:type="dcterms:W3CDTF">2021-06-09T17:27:00Z</dcterms:created>
  <dcterms:modified xsi:type="dcterms:W3CDTF">2021-06-09T17:27:00Z</dcterms:modified>
</cp:coreProperties>
</file>