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278" w:rsidRPr="003A5278" w:rsidRDefault="003A5278" w:rsidP="003A5278">
      <w:pPr>
        <w:spacing w:line="480" w:lineRule="auto"/>
        <w:jc w:val="right"/>
        <w:rPr>
          <w:rFonts w:asciiTheme="minorHAnsi" w:hAnsiTheme="minorHAnsi" w:cstheme="minorHAnsi"/>
          <w:szCs w:val="28"/>
        </w:rPr>
      </w:pPr>
      <w:r w:rsidRPr="003A5278">
        <w:rPr>
          <w:rFonts w:asciiTheme="minorHAnsi" w:hAnsiTheme="minorHAnsi" w:cstheme="minorHAnsi"/>
          <w:szCs w:val="28"/>
        </w:rPr>
        <w:t xml:space="preserve">Załącznik nr </w:t>
      </w:r>
      <w:r w:rsidR="001A648D">
        <w:rPr>
          <w:rFonts w:asciiTheme="minorHAnsi" w:hAnsiTheme="minorHAnsi" w:cstheme="minorHAnsi"/>
          <w:szCs w:val="28"/>
        </w:rPr>
        <w:t>7</w:t>
      </w:r>
      <w:r w:rsidRPr="003A5278">
        <w:rPr>
          <w:rFonts w:asciiTheme="minorHAnsi" w:hAnsiTheme="minorHAnsi" w:cstheme="minorHAnsi"/>
          <w:szCs w:val="28"/>
        </w:rPr>
        <w:t xml:space="preserve"> do </w:t>
      </w:r>
      <w:r w:rsidR="00151CCB">
        <w:rPr>
          <w:rFonts w:asciiTheme="minorHAnsi" w:hAnsiTheme="minorHAnsi" w:cstheme="minorHAnsi"/>
          <w:szCs w:val="28"/>
        </w:rPr>
        <w:t>SWZ</w:t>
      </w:r>
    </w:p>
    <w:p w:rsidR="00F676DB" w:rsidRDefault="00F676DB" w:rsidP="00097F43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8242C7" w:rsidRPr="00097F43" w:rsidRDefault="008242C7" w:rsidP="00097F43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97F43">
        <w:rPr>
          <w:rFonts w:asciiTheme="minorHAnsi" w:hAnsiTheme="minorHAnsi" w:cstheme="minorHAnsi"/>
          <w:b/>
          <w:sz w:val="28"/>
          <w:szCs w:val="28"/>
        </w:rPr>
        <w:t>Konferencja metodyczna</w:t>
      </w:r>
      <w:r w:rsidR="00A03FF3">
        <w:rPr>
          <w:rFonts w:asciiTheme="minorHAnsi" w:hAnsiTheme="minorHAnsi" w:cstheme="minorHAnsi"/>
          <w:b/>
          <w:sz w:val="28"/>
          <w:szCs w:val="28"/>
        </w:rPr>
        <w:t xml:space="preserve"> dla kuratorów sądowych </w:t>
      </w:r>
      <w:r w:rsidR="00A03FF3">
        <w:rPr>
          <w:rFonts w:asciiTheme="minorHAnsi" w:hAnsiTheme="minorHAnsi" w:cstheme="minorHAnsi"/>
          <w:b/>
          <w:sz w:val="28"/>
          <w:szCs w:val="28"/>
        </w:rPr>
        <w:br/>
        <w:t>z województwa kujawsko-pomorskiego</w:t>
      </w:r>
    </w:p>
    <w:p w:rsidR="008242C7" w:rsidRPr="00097F43" w:rsidRDefault="008242C7" w:rsidP="00097F43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097F43">
        <w:rPr>
          <w:rFonts w:asciiTheme="minorHAnsi" w:hAnsiTheme="minorHAnsi" w:cstheme="minorHAnsi"/>
          <w:sz w:val="28"/>
          <w:szCs w:val="28"/>
        </w:rPr>
        <w:t>Konferencja realizowana w ramach projektu pn. „</w:t>
      </w:r>
      <w:r w:rsidR="00097F43" w:rsidRPr="00097F43">
        <w:rPr>
          <w:rFonts w:asciiTheme="minorHAnsi" w:hAnsiTheme="minorHAnsi" w:cstheme="minorHAnsi"/>
          <w:sz w:val="28"/>
          <w:szCs w:val="28"/>
        </w:rPr>
        <w:t xml:space="preserve">Trampolina </w:t>
      </w:r>
      <w:r w:rsidR="00151CCB">
        <w:rPr>
          <w:rFonts w:asciiTheme="minorHAnsi" w:hAnsiTheme="minorHAnsi" w:cstheme="minorHAnsi"/>
          <w:sz w:val="28"/>
          <w:szCs w:val="28"/>
        </w:rPr>
        <w:t>3</w:t>
      </w:r>
      <w:r w:rsidRPr="00097F43">
        <w:rPr>
          <w:rFonts w:asciiTheme="minorHAnsi" w:hAnsiTheme="minorHAnsi" w:cstheme="minorHAnsi"/>
          <w:sz w:val="28"/>
          <w:szCs w:val="28"/>
        </w:rPr>
        <w:t>”</w:t>
      </w:r>
    </w:p>
    <w:p w:rsidR="008242C7" w:rsidRPr="00097F43" w:rsidRDefault="008242C7" w:rsidP="00AE2C3E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8242C7" w:rsidRPr="00097F43" w:rsidRDefault="00097F43" w:rsidP="00097F43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Dzień pierwszy:  </w:t>
      </w:r>
      <w:r w:rsidR="00043A39">
        <w:rPr>
          <w:rFonts w:asciiTheme="minorHAnsi" w:hAnsiTheme="minorHAnsi" w:cstheme="minorHAnsi"/>
          <w:sz w:val="28"/>
          <w:szCs w:val="28"/>
          <w:u w:val="single"/>
        </w:rPr>
        <w:t>2</w:t>
      </w:r>
      <w:r w:rsidR="00AC259B">
        <w:rPr>
          <w:rFonts w:asciiTheme="minorHAnsi" w:hAnsiTheme="minorHAnsi" w:cstheme="minorHAnsi"/>
          <w:sz w:val="28"/>
          <w:szCs w:val="28"/>
          <w:u w:val="single"/>
        </w:rPr>
        <w:t>5</w:t>
      </w:r>
      <w:r w:rsidR="00043A39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  <w:r w:rsidR="00AC259B">
        <w:rPr>
          <w:rFonts w:asciiTheme="minorHAnsi" w:hAnsiTheme="minorHAnsi" w:cstheme="minorHAnsi"/>
          <w:sz w:val="28"/>
          <w:szCs w:val="28"/>
          <w:u w:val="single"/>
        </w:rPr>
        <w:t>maja</w:t>
      </w:r>
      <w:r w:rsidR="00043A39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  <w:r w:rsidRPr="00097F43">
        <w:rPr>
          <w:rFonts w:asciiTheme="minorHAnsi" w:hAnsiTheme="minorHAnsi" w:cstheme="minorHAnsi"/>
          <w:sz w:val="28"/>
          <w:szCs w:val="28"/>
          <w:u w:val="single"/>
        </w:rPr>
        <w:t>202</w:t>
      </w:r>
      <w:r w:rsidR="00151CCB">
        <w:rPr>
          <w:rFonts w:asciiTheme="minorHAnsi" w:hAnsiTheme="minorHAnsi" w:cstheme="minorHAnsi"/>
          <w:sz w:val="28"/>
          <w:szCs w:val="28"/>
          <w:u w:val="single"/>
        </w:rPr>
        <w:t>2</w:t>
      </w: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  <w:r w:rsidR="00A03FF3">
        <w:rPr>
          <w:rFonts w:asciiTheme="minorHAnsi" w:hAnsiTheme="minorHAnsi" w:cstheme="minorHAnsi"/>
          <w:sz w:val="28"/>
          <w:szCs w:val="28"/>
          <w:u w:val="single"/>
        </w:rPr>
        <w:t xml:space="preserve"> roku</w:t>
      </w:r>
    </w:p>
    <w:p w:rsidR="008242C7" w:rsidRPr="00097F43" w:rsidRDefault="008242C7" w:rsidP="00F0417B">
      <w:pPr>
        <w:rPr>
          <w:rFonts w:asciiTheme="minorHAnsi" w:hAnsiTheme="minorHAnsi" w:cstheme="minorHAnsi"/>
          <w:sz w:val="28"/>
          <w:szCs w:val="28"/>
        </w:rPr>
      </w:pPr>
    </w:p>
    <w:p w:rsidR="00F0417B" w:rsidRPr="00097F43" w:rsidRDefault="00F0417B" w:rsidP="00F0417B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10491" w:type="dxa"/>
        <w:tblInd w:w="-106" w:type="dxa"/>
        <w:tblLook w:val="00A0"/>
      </w:tblPr>
      <w:tblGrid>
        <w:gridCol w:w="1419"/>
        <w:gridCol w:w="9072"/>
      </w:tblGrid>
      <w:tr w:rsidR="008242C7" w:rsidRPr="00097F43">
        <w:tc>
          <w:tcPr>
            <w:tcW w:w="1419" w:type="dxa"/>
          </w:tcPr>
          <w:p w:rsidR="008242C7" w:rsidRPr="00097F43" w:rsidRDefault="008242C7" w:rsidP="00B156F0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9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9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</w:p>
        </w:tc>
        <w:tc>
          <w:tcPr>
            <w:tcW w:w="9072" w:type="dxa"/>
          </w:tcPr>
          <w:p w:rsidR="008242C7" w:rsidRPr="00097F43" w:rsidRDefault="008242C7" w:rsidP="004755E3">
            <w:pPr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Rejestracja uczestników</w:t>
            </w:r>
          </w:p>
          <w:p w:rsidR="008242C7" w:rsidRPr="00097F43" w:rsidRDefault="008242C7" w:rsidP="004755E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8242C7" w:rsidRPr="00097F43">
        <w:tc>
          <w:tcPr>
            <w:tcW w:w="1419" w:type="dxa"/>
          </w:tcPr>
          <w:p w:rsidR="008242C7" w:rsidRPr="00097F43" w:rsidRDefault="008242C7" w:rsidP="00B156F0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9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9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45</w:t>
            </w:r>
          </w:p>
        </w:tc>
        <w:tc>
          <w:tcPr>
            <w:tcW w:w="9072" w:type="dxa"/>
          </w:tcPr>
          <w:p w:rsidR="008242C7" w:rsidRPr="00097F43" w:rsidRDefault="008242C7" w:rsidP="0050459F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Otwarcie konferencji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 w:rsid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50459F"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Dyrektor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Regionalnego Ośrodka Polityki Społecznej </w:t>
            </w:r>
            <w:r w:rsid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br/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w Toruniu </w:t>
            </w:r>
          </w:p>
          <w:p w:rsidR="00F65CE3" w:rsidRPr="00097F43" w:rsidRDefault="00F65CE3" w:rsidP="0050459F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8242C7" w:rsidRPr="00097F43">
        <w:tc>
          <w:tcPr>
            <w:tcW w:w="1419" w:type="dxa"/>
          </w:tcPr>
          <w:p w:rsidR="008242C7" w:rsidRPr="00097F43" w:rsidRDefault="008242C7" w:rsidP="00B156F0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9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45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15</w:t>
            </w:r>
          </w:p>
        </w:tc>
        <w:tc>
          <w:tcPr>
            <w:tcW w:w="9072" w:type="dxa"/>
          </w:tcPr>
          <w:p w:rsidR="00097F43" w:rsidRPr="00097F43" w:rsidRDefault="00097F43" w:rsidP="00F30B98">
            <w:pPr>
              <w:spacing w:after="240"/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Diagnoza nieletniego i otoczenia </w:t>
            </w:r>
          </w:p>
          <w:p w:rsidR="00097F43" w:rsidRPr="000C1748" w:rsidRDefault="00097F43" w:rsidP="000C174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•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ab/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Specyficzne zewnętrzne przejawy w postawie i zachowaniu </w:t>
            </w:r>
            <w:r w:rsidR="000C1748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nieletniego i opiekunów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C174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Sposób przeprowadzenia wywiadu z przedstawicielami oświaty, służby zdrowia, pomocy społecznej, policji</w:t>
            </w:r>
            <w:r w:rsidR="007B5F83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0C1748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–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pozyskiwanie informacji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br/>
              <w:t>o nieletnim i jego otoczeniu (podstawy prawne)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C174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Sposób przeprowadzenia wywiadu z osobą doznając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ą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przemocy, stosując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ą przemoc, uzależnioną, </w:t>
            </w:r>
            <w:proofErr w:type="spellStart"/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współuzależnioną</w:t>
            </w:r>
            <w:proofErr w:type="spellEnd"/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8242C7" w:rsidRPr="000C1748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Zasady rozmowy z nieletnim.</w:t>
            </w:r>
          </w:p>
          <w:p w:rsidR="00097F43" w:rsidRPr="00097F43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8242C7" w:rsidRPr="00097F43">
        <w:tc>
          <w:tcPr>
            <w:tcW w:w="1419" w:type="dxa"/>
          </w:tcPr>
          <w:p w:rsidR="008242C7" w:rsidRPr="00097F43" w:rsidRDefault="008242C7" w:rsidP="00B156F0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15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</w:tc>
        <w:tc>
          <w:tcPr>
            <w:tcW w:w="9072" w:type="dxa"/>
          </w:tcPr>
          <w:p w:rsidR="008242C7" w:rsidRDefault="008242C7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Przerwa kawowa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  <w:p w:rsidR="00097F43" w:rsidRPr="00097F43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8242C7" w:rsidRPr="00097F43">
        <w:tc>
          <w:tcPr>
            <w:tcW w:w="1419" w:type="dxa"/>
          </w:tcPr>
          <w:p w:rsidR="008242C7" w:rsidRPr="00097F43" w:rsidRDefault="008242C7" w:rsidP="00AC259B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13</w:t>
            </w:r>
            <w:r w:rsidR="00AC259B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45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</w:tc>
        <w:tc>
          <w:tcPr>
            <w:tcW w:w="9072" w:type="dxa"/>
          </w:tcPr>
          <w:p w:rsidR="00097F43" w:rsidRPr="00097F43" w:rsidRDefault="00097F43" w:rsidP="00F30B98">
            <w:pPr>
              <w:spacing w:after="240"/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Nowatorskie metody pracy z</w:t>
            </w:r>
            <w:r w:rsidR="007B5F8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osobami nieletnimi 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– warsztaty </w:t>
            </w:r>
          </w:p>
          <w:p w:rsidR="00043A39" w:rsidRPr="000C1748" w:rsidRDefault="00097F43" w:rsidP="00043A39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•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ab/>
            </w:r>
            <w:r w:rsidR="00F30B98" w:rsidRP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Warsztat A: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Fokus na obszarze problemowym</w:t>
            </w:r>
            <w:r w:rsidR="007B5F83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0C1748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–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M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etoda 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FRIS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(style myślenia)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8242C7" w:rsidRDefault="00097F43" w:rsidP="000C174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</w:r>
            <w:r w:rsidR="00F30B98" w:rsidRP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Warsztat </w:t>
            </w:r>
            <w:r w:rsid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B</w:t>
            </w:r>
            <w:r w:rsidR="00F30B98" w:rsidRPr="00F30B9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: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Trening mediacji oparty na  Porozumieniu Bez Przemocy wg Marshalla Rosenberga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43A39" w:rsidRDefault="00043A39" w:rsidP="00043A39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        </w:t>
            </w:r>
            <w:r w:rsidRP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Warsztat </w:t>
            </w:r>
            <w:r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C</w:t>
            </w:r>
            <w:r w:rsidRPr="00F30B9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: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Trening autogenny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43A39" w:rsidRPr="006E66D1" w:rsidRDefault="00043A39" w:rsidP="000C174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10"/>
                <w:szCs w:val="28"/>
                <w:lang w:eastAsia="en-US" w:bidi="ar-SA"/>
              </w:rPr>
            </w:pPr>
          </w:p>
          <w:p w:rsidR="00097F43" w:rsidRDefault="00AC259B" w:rsidP="00AC259B">
            <w:pPr>
              <w:jc w:val="center"/>
              <w:rPr>
                <w:rFonts w:asciiTheme="minorHAnsi" w:hAnsiTheme="minorHAnsi" w:cstheme="minorHAnsi"/>
                <w:i/>
                <w:kern w:val="0"/>
                <w:szCs w:val="28"/>
                <w:lang w:eastAsia="en-US" w:bidi="ar-SA"/>
              </w:rPr>
            </w:pPr>
            <w:r>
              <w:rPr>
                <w:rFonts w:asciiTheme="minorHAnsi" w:hAnsiTheme="minorHAnsi" w:cstheme="minorHAnsi"/>
                <w:i/>
                <w:kern w:val="0"/>
                <w:szCs w:val="28"/>
                <w:lang w:eastAsia="en-US" w:bidi="ar-SA"/>
              </w:rPr>
              <w:t>Po godzinie pracy warsztatowej 15-minutowa przerwa</w:t>
            </w:r>
          </w:p>
          <w:p w:rsidR="006E66D1" w:rsidRPr="00097F43" w:rsidRDefault="006E66D1" w:rsidP="00AC259B">
            <w:pPr>
              <w:jc w:val="center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8242C7" w:rsidRPr="00097F43">
        <w:tc>
          <w:tcPr>
            <w:tcW w:w="1419" w:type="dxa"/>
          </w:tcPr>
          <w:p w:rsidR="008242C7" w:rsidRPr="00AC259B" w:rsidRDefault="008242C7" w:rsidP="00097F43">
            <w:pP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</w:pPr>
            <w:r w:rsidRPr="00AC259B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13</w:t>
            </w:r>
            <w:r w:rsidR="00AC259B" w:rsidRPr="00AC259B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45</w:t>
            </w:r>
            <w:r w:rsidR="00097F43" w:rsidRPr="00AC259B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14</w:t>
            </w:r>
            <w:r w:rsidR="00097F43" w:rsidRPr="00AC259B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</w:p>
          <w:p w:rsidR="00A03FF3" w:rsidRDefault="00A03FF3" w:rsidP="00097F43">
            <w:pP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</w:pPr>
          </w:p>
          <w:p w:rsidR="00A03FF3" w:rsidRPr="00097F43" w:rsidRDefault="00A03FF3" w:rsidP="00AC259B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14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</w:t>
            </w:r>
            <w:r w:rsidR="0051379F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5</w:t>
            </w:r>
            <w:r w:rsidR="00AC259B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30</w:t>
            </w:r>
          </w:p>
        </w:tc>
        <w:tc>
          <w:tcPr>
            <w:tcW w:w="9072" w:type="dxa"/>
          </w:tcPr>
          <w:p w:rsidR="00A03FF3" w:rsidRPr="00097F43" w:rsidRDefault="00A03FF3" w:rsidP="00A03FF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Blok pytań</w:t>
            </w:r>
            <w:r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podsumowanie, wymiana doświadczeń </w:t>
            </w:r>
          </w:p>
          <w:p w:rsidR="00A03FF3" w:rsidRDefault="00A03FF3" w:rsidP="004755E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  <w:p w:rsidR="00AC259B" w:rsidRPr="00AC259B" w:rsidRDefault="00AC259B" w:rsidP="004755E3">
            <w:pPr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AC259B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Obiad</w:t>
            </w:r>
          </w:p>
        </w:tc>
      </w:tr>
    </w:tbl>
    <w:p w:rsidR="00F676DB" w:rsidRDefault="00F676DB" w:rsidP="003A527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A03FF3" w:rsidRPr="00097F43" w:rsidRDefault="00A03FF3" w:rsidP="003A527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97F43">
        <w:rPr>
          <w:rFonts w:asciiTheme="minorHAnsi" w:hAnsiTheme="minorHAnsi" w:cstheme="minorHAnsi"/>
          <w:b/>
          <w:sz w:val="28"/>
          <w:szCs w:val="28"/>
        </w:rPr>
        <w:t>Konferencja metodyczna</w:t>
      </w:r>
      <w:r>
        <w:rPr>
          <w:rFonts w:asciiTheme="minorHAnsi" w:hAnsiTheme="minorHAnsi" w:cstheme="minorHAnsi"/>
          <w:b/>
          <w:sz w:val="28"/>
          <w:szCs w:val="28"/>
        </w:rPr>
        <w:t xml:space="preserve"> dla kuratorów sądowych </w:t>
      </w:r>
      <w:r>
        <w:rPr>
          <w:rFonts w:asciiTheme="minorHAnsi" w:hAnsiTheme="minorHAnsi" w:cstheme="minorHAnsi"/>
          <w:b/>
          <w:sz w:val="28"/>
          <w:szCs w:val="28"/>
        </w:rPr>
        <w:br/>
        <w:t>z województwa kujawsko-pomorskiego</w:t>
      </w:r>
    </w:p>
    <w:p w:rsidR="00097F43" w:rsidRPr="00097F43" w:rsidRDefault="00097F43" w:rsidP="00097F43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097F43">
        <w:rPr>
          <w:rFonts w:asciiTheme="minorHAnsi" w:hAnsiTheme="minorHAnsi" w:cstheme="minorHAnsi"/>
          <w:sz w:val="28"/>
          <w:szCs w:val="28"/>
        </w:rPr>
        <w:t>Konferencja realizowana w ra</w:t>
      </w:r>
      <w:r w:rsidR="00F30B98">
        <w:rPr>
          <w:rFonts w:asciiTheme="minorHAnsi" w:hAnsiTheme="minorHAnsi" w:cstheme="minorHAnsi"/>
          <w:sz w:val="28"/>
          <w:szCs w:val="28"/>
        </w:rPr>
        <w:t xml:space="preserve">mach projektu pn. „Trampolina </w:t>
      </w:r>
      <w:r w:rsidR="00043A39">
        <w:rPr>
          <w:rFonts w:asciiTheme="minorHAnsi" w:hAnsiTheme="minorHAnsi" w:cstheme="minorHAnsi"/>
          <w:sz w:val="28"/>
          <w:szCs w:val="28"/>
        </w:rPr>
        <w:t>3</w:t>
      </w:r>
      <w:r w:rsidRPr="00097F43">
        <w:rPr>
          <w:rFonts w:asciiTheme="minorHAnsi" w:hAnsiTheme="minorHAnsi" w:cstheme="minorHAnsi"/>
          <w:sz w:val="28"/>
          <w:szCs w:val="28"/>
        </w:rPr>
        <w:t>”</w:t>
      </w:r>
    </w:p>
    <w:p w:rsidR="00097F43" w:rsidRPr="00097F43" w:rsidRDefault="00097F43" w:rsidP="00097F43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097F43" w:rsidRPr="00097F43" w:rsidRDefault="00097F43" w:rsidP="00097F43">
      <w:pPr>
        <w:spacing w:line="276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Dzień </w:t>
      </w:r>
      <w:r>
        <w:rPr>
          <w:rFonts w:asciiTheme="minorHAnsi" w:hAnsiTheme="minorHAnsi" w:cstheme="minorHAnsi"/>
          <w:sz w:val="28"/>
          <w:szCs w:val="28"/>
          <w:u w:val="single"/>
        </w:rPr>
        <w:t>drugi</w:t>
      </w: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:  </w:t>
      </w:r>
      <w:r w:rsidR="00AC259B">
        <w:rPr>
          <w:rFonts w:asciiTheme="minorHAnsi" w:hAnsiTheme="minorHAnsi" w:cstheme="minorHAnsi"/>
          <w:sz w:val="28"/>
          <w:szCs w:val="28"/>
          <w:u w:val="single"/>
        </w:rPr>
        <w:t>26</w:t>
      </w:r>
      <w:r w:rsidR="00043A39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  <w:r w:rsidR="00AC259B">
        <w:rPr>
          <w:rFonts w:asciiTheme="minorHAnsi" w:hAnsiTheme="minorHAnsi" w:cstheme="minorHAnsi"/>
          <w:sz w:val="28"/>
          <w:szCs w:val="28"/>
          <w:u w:val="single"/>
        </w:rPr>
        <w:t>maja</w:t>
      </w:r>
      <w:r w:rsidR="00043A39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  <w:r w:rsidR="00A03FF3">
        <w:rPr>
          <w:rFonts w:asciiTheme="minorHAnsi" w:hAnsiTheme="minorHAnsi" w:cstheme="minorHAnsi"/>
          <w:sz w:val="28"/>
          <w:szCs w:val="28"/>
          <w:u w:val="single"/>
        </w:rPr>
        <w:t>202</w:t>
      </w:r>
      <w:r w:rsidR="00043A39">
        <w:rPr>
          <w:rFonts w:asciiTheme="minorHAnsi" w:hAnsiTheme="minorHAnsi" w:cstheme="minorHAnsi"/>
          <w:sz w:val="28"/>
          <w:szCs w:val="28"/>
          <w:u w:val="single"/>
        </w:rPr>
        <w:t>2</w:t>
      </w:r>
      <w:r w:rsidR="00A03FF3">
        <w:rPr>
          <w:rFonts w:asciiTheme="minorHAnsi" w:hAnsiTheme="minorHAnsi" w:cstheme="minorHAnsi"/>
          <w:sz w:val="28"/>
          <w:szCs w:val="28"/>
          <w:u w:val="single"/>
        </w:rPr>
        <w:t xml:space="preserve">  roku</w:t>
      </w:r>
      <w:r w:rsidRPr="00097F43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</w:p>
    <w:p w:rsidR="00097F43" w:rsidRPr="00097F43" w:rsidRDefault="00097F43" w:rsidP="00097F43">
      <w:pPr>
        <w:rPr>
          <w:rFonts w:asciiTheme="minorHAnsi" w:hAnsiTheme="minorHAnsi" w:cstheme="minorHAnsi"/>
          <w:sz w:val="28"/>
          <w:szCs w:val="28"/>
        </w:rPr>
      </w:pPr>
    </w:p>
    <w:p w:rsidR="00097F43" w:rsidRPr="00097F43" w:rsidRDefault="00097F43" w:rsidP="00097F43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10491" w:type="dxa"/>
        <w:tblInd w:w="-106" w:type="dxa"/>
        <w:tblLook w:val="00A0"/>
      </w:tblPr>
      <w:tblGrid>
        <w:gridCol w:w="1419"/>
        <w:gridCol w:w="9072"/>
      </w:tblGrid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9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9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5</w:t>
            </w:r>
          </w:p>
        </w:tc>
        <w:tc>
          <w:tcPr>
            <w:tcW w:w="9072" w:type="dxa"/>
          </w:tcPr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Otwarcie </w:t>
            </w:r>
            <w:r w:rsidR="008F76DA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II dnia 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konferencji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Dyrektor Regionalnego Ośrodka Polityki Społecznej </w:t>
            </w:r>
            <w:r w:rsidR="008F76DA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w Toruniu </w:t>
            </w:r>
          </w:p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9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1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5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0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4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5</w:t>
            </w:r>
          </w:p>
        </w:tc>
        <w:tc>
          <w:tcPr>
            <w:tcW w:w="9072" w:type="dxa"/>
          </w:tcPr>
          <w:p w:rsidR="00097F43" w:rsidRPr="00097F43" w:rsidRDefault="00097F43" w:rsidP="00F30B98">
            <w:pPr>
              <w:spacing w:after="240"/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Geneza przypadku (praca z nieletnim i otoczeniem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– m.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in. 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z osobą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chor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ą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psychicznie, agresywn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ą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, wzbudzając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ą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lęk) </w:t>
            </w:r>
          </w:p>
          <w:p w:rsidR="00097F43" w:rsidRPr="000C1748" w:rsidRDefault="00097F43" w:rsidP="00F30B9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•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ab/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Rozpoznawanie pierwszych symptomów sytuacji niebezpiecznej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br/>
              <w:t>w kontakcie z nieletnim i otoczeniem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Prawidłowa komunikacja jako podstawa w sytuacjach zagrożenia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Postępowanie z agresywnym nieletnim i jego otoczeniem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Postępowanie w sytuacjach zagrożenia życia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  <w:t>Procedura postępowania z nieletnim nieuzbrojonym i uzbrojonym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97F43" w:rsidRDefault="00097F43" w:rsidP="00097F43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0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4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5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11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</w:tc>
        <w:tc>
          <w:tcPr>
            <w:tcW w:w="9072" w:type="dxa"/>
          </w:tcPr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Przerwa kawowa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</w:p>
          <w:p w:rsidR="00097F43" w:rsidRPr="00097F43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097F43" w:rsidRPr="00097F43" w:rsidTr="000C1748">
        <w:tc>
          <w:tcPr>
            <w:tcW w:w="1419" w:type="dxa"/>
          </w:tcPr>
          <w:p w:rsidR="009336A9" w:rsidRDefault="00097F43" w:rsidP="009336A9">
            <w:pP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11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00</w:t>
            </w: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</w:t>
            </w:r>
            <w:r w:rsidR="00AC259B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3</w:t>
            </w:r>
            <w:r w:rsidR="009336A9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15</w:t>
            </w:r>
          </w:p>
          <w:p w:rsidR="00097F43" w:rsidRDefault="00097F43" w:rsidP="009336A9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  <w:p w:rsidR="009336A9" w:rsidRDefault="009336A9" w:rsidP="009336A9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  <w:p w:rsidR="009336A9" w:rsidRDefault="009336A9" w:rsidP="009336A9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  <w:p w:rsidR="009336A9" w:rsidRDefault="009336A9" w:rsidP="009336A9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  <w:p w:rsidR="009336A9" w:rsidRDefault="009336A9" w:rsidP="009336A9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  <w:p w:rsidR="009336A9" w:rsidRDefault="009336A9" w:rsidP="009336A9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  <w:p w:rsidR="009336A9" w:rsidRPr="00097F43" w:rsidRDefault="009336A9" w:rsidP="009336A9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  <w:tc>
          <w:tcPr>
            <w:tcW w:w="9072" w:type="dxa"/>
          </w:tcPr>
          <w:p w:rsidR="00097F43" w:rsidRPr="00097F43" w:rsidRDefault="00097F43" w:rsidP="00F30B98">
            <w:pPr>
              <w:spacing w:after="240"/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Nowatorskie metod</w:t>
            </w:r>
            <w:r w:rsidR="007B5F8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y pracy z osobami nieletnimi </w:t>
            </w:r>
            <w:r w:rsidR="000C174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– warsztaty </w:t>
            </w:r>
          </w:p>
          <w:p w:rsidR="00097F43" w:rsidRDefault="00097F43" w:rsidP="00F30B98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•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ab/>
            </w:r>
            <w:r w:rsidR="00F30B98" w:rsidRP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Warsztat A: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Fokus na obszarze problemowym</w:t>
            </w:r>
            <w:r w:rsidR="000C1748"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Metoda FRIS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(style myślenia)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43A39" w:rsidRPr="000C1748" w:rsidRDefault="00043A39" w:rsidP="00043A39">
            <w:pPr>
              <w:ind w:left="672" w:hanging="672"/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</w:r>
            <w:r w:rsidRP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Warsztat </w:t>
            </w:r>
            <w:r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B</w:t>
            </w:r>
            <w:r w:rsidRPr="00F30B9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: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Trening mediacji oparty na  Porozumieniu Bez Przemocy wg Marshalla Rosenberga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.</w:t>
            </w:r>
          </w:p>
          <w:p w:rsidR="00097F43" w:rsidRPr="000C1748" w:rsidRDefault="00097F43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•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ab/>
            </w:r>
            <w:r w:rsidR="00F30B98" w:rsidRPr="00F30B98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Warsztat </w:t>
            </w:r>
            <w:r w:rsidR="00043A39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C</w:t>
            </w:r>
            <w:r w:rsidR="00F30B98" w:rsidRPr="00F30B9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: </w:t>
            </w:r>
            <w:r w:rsidRP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Trening autogenny</w:t>
            </w:r>
            <w:r w:rsidR="000C1748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. </w:t>
            </w:r>
          </w:p>
          <w:p w:rsidR="000C1748" w:rsidRDefault="000C1748" w:rsidP="000C1748">
            <w:pPr>
              <w:jc w:val="both"/>
              <w:rPr>
                <w:rFonts w:asciiTheme="minorHAnsi" w:hAnsiTheme="minorHAnsi" w:cstheme="minorHAnsi"/>
                <w:kern w:val="0"/>
                <w:szCs w:val="28"/>
                <w:lang w:eastAsia="en-US" w:bidi="ar-SA"/>
              </w:rPr>
            </w:pPr>
          </w:p>
          <w:p w:rsidR="00AC259B" w:rsidRDefault="00AC259B" w:rsidP="00AC259B">
            <w:pPr>
              <w:jc w:val="center"/>
              <w:rPr>
                <w:rFonts w:asciiTheme="minorHAnsi" w:hAnsiTheme="minorHAnsi" w:cstheme="minorHAnsi"/>
                <w:i/>
                <w:kern w:val="0"/>
                <w:szCs w:val="28"/>
                <w:lang w:eastAsia="en-US" w:bidi="ar-SA"/>
              </w:rPr>
            </w:pPr>
            <w:r>
              <w:rPr>
                <w:rFonts w:asciiTheme="minorHAnsi" w:hAnsiTheme="minorHAnsi" w:cstheme="minorHAnsi"/>
                <w:i/>
                <w:kern w:val="0"/>
                <w:szCs w:val="28"/>
                <w:lang w:eastAsia="en-US" w:bidi="ar-SA"/>
              </w:rPr>
              <w:t>Po godzinie pracy warsztatowej 15-minutowa przerwa</w:t>
            </w:r>
          </w:p>
          <w:p w:rsidR="00AC259B" w:rsidRPr="00AC259B" w:rsidRDefault="00AC259B" w:rsidP="00AC259B">
            <w:pPr>
              <w:jc w:val="center"/>
              <w:rPr>
                <w:rFonts w:asciiTheme="minorHAnsi" w:hAnsiTheme="minorHAnsi" w:cstheme="minorHAnsi"/>
                <w:i/>
                <w:kern w:val="0"/>
                <w:szCs w:val="28"/>
                <w:lang w:eastAsia="en-US" w:bidi="ar-SA"/>
              </w:rPr>
            </w:pPr>
          </w:p>
        </w:tc>
      </w:tr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13</w:t>
            </w:r>
            <w:r w:rsidR="00AC259B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15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14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</w:p>
        </w:tc>
        <w:tc>
          <w:tcPr>
            <w:tcW w:w="9072" w:type="dxa"/>
          </w:tcPr>
          <w:p w:rsidR="00097F43" w:rsidRDefault="00AC259B" w:rsidP="000C1748">
            <w:pPr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Blok pytań</w:t>
            </w:r>
            <w:r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–</w:t>
            </w:r>
            <w:r w:rsidRPr="00097F43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 xml:space="preserve"> podsumowanie, wymiana doświadczeń </w:t>
            </w:r>
          </w:p>
          <w:p w:rsidR="00AC259B" w:rsidRPr="00097F43" w:rsidRDefault="00AC259B" w:rsidP="000C1748">
            <w:pPr>
              <w:jc w:val="both"/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</w:p>
        </w:tc>
      </w:tr>
      <w:tr w:rsidR="00097F43" w:rsidRPr="00097F43" w:rsidTr="000C1748">
        <w:tc>
          <w:tcPr>
            <w:tcW w:w="1419" w:type="dxa"/>
          </w:tcPr>
          <w:p w:rsidR="00097F43" w:rsidRPr="00097F43" w:rsidRDefault="00097F43" w:rsidP="00A943B4">
            <w:pP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</w:pP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14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 xml:space="preserve"> – 1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lang w:eastAsia="en-US" w:bidi="ar-SA"/>
              </w:rPr>
              <w:t>5</w:t>
            </w:r>
            <w:r w:rsidR="00A943B4"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  <w:r>
              <w:rPr>
                <w:rFonts w:asciiTheme="minorHAnsi" w:hAnsiTheme="minorHAnsi" w:cstheme="minorHAnsi"/>
                <w:kern w:val="0"/>
                <w:sz w:val="28"/>
                <w:szCs w:val="28"/>
                <w:vertAlign w:val="superscript"/>
                <w:lang w:eastAsia="en-US" w:bidi="ar-SA"/>
              </w:rPr>
              <w:t>0</w:t>
            </w:r>
          </w:p>
        </w:tc>
        <w:tc>
          <w:tcPr>
            <w:tcW w:w="9072" w:type="dxa"/>
          </w:tcPr>
          <w:p w:rsidR="00097F43" w:rsidRPr="00AC259B" w:rsidRDefault="00AC259B" w:rsidP="000C1748">
            <w:pPr>
              <w:jc w:val="both"/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</w:pPr>
            <w:r w:rsidRPr="00AC259B">
              <w:rPr>
                <w:rFonts w:asciiTheme="minorHAnsi" w:hAnsiTheme="minorHAnsi" w:cstheme="minorHAnsi"/>
                <w:b/>
                <w:kern w:val="0"/>
                <w:sz w:val="28"/>
                <w:szCs w:val="28"/>
                <w:lang w:eastAsia="en-US" w:bidi="ar-SA"/>
              </w:rPr>
              <w:t>Obiad</w:t>
            </w:r>
          </w:p>
        </w:tc>
      </w:tr>
    </w:tbl>
    <w:p w:rsidR="008242C7" w:rsidRPr="00097F43" w:rsidRDefault="008242C7" w:rsidP="00F0417B">
      <w:pPr>
        <w:jc w:val="both"/>
        <w:rPr>
          <w:rFonts w:asciiTheme="minorHAnsi" w:hAnsiTheme="minorHAnsi" w:cstheme="minorHAnsi"/>
          <w:sz w:val="28"/>
          <w:szCs w:val="28"/>
        </w:rPr>
      </w:pPr>
    </w:p>
    <w:sectPr w:rsidR="008242C7" w:rsidRPr="00097F43" w:rsidSect="00043A39">
      <w:headerReference w:type="default" r:id="rId8"/>
      <w:footerReference w:type="default" r:id="rId9"/>
      <w:pgSz w:w="11906" w:h="16838"/>
      <w:pgMar w:top="1383" w:right="1134" w:bottom="1276" w:left="1134" w:header="680" w:footer="278" w:gutter="0"/>
      <w:cols w:space="708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42C" w:rsidRDefault="000A442C">
      <w:r>
        <w:separator/>
      </w:r>
    </w:p>
  </w:endnote>
  <w:endnote w:type="continuationSeparator" w:id="0">
    <w:p w:rsidR="000A442C" w:rsidRDefault="000A44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748" w:rsidRDefault="000C1748" w:rsidP="00B156F0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42C" w:rsidRDefault="000A442C">
      <w:r>
        <w:separator/>
      </w:r>
    </w:p>
  </w:footnote>
  <w:footnote w:type="continuationSeparator" w:id="0">
    <w:p w:rsidR="000A442C" w:rsidRDefault="000A44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748" w:rsidRDefault="00593529">
    <w:pPr>
      <w:pStyle w:val="Nagwek"/>
    </w:pPr>
    <w:r w:rsidRPr="001859B1">
      <w:rPr>
        <w:noProof/>
        <w:lang w:eastAsia="pl-PL" w:bidi="ar-SA"/>
      </w:rPr>
      <w:drawing>
        <wp:inline distT="0" distB="0" distL="0" distR="0">
          <wp:extent cx="5760720" cy="560258"/>
          <wp:effectExtent l="19050" t="0" r="0" b="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02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E5481"/>
    <w:multiLevelType w:val="hybridMultilevel"/>
    <w:tmpl w:val="63AE74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972D2"/>
    <w:multiLevelType w:val="hybridMultilevel"/>
    <w:tmpl w:val="4EEC1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02144"/>
    <w:rsid w:val="000025D7"/>
    <w:rsid w:val="000408C9"/>
    <w:rsid w:val="00043A39"/>
    <w:rsid w:val="0006378F"/>
    <w:rsid w:val="00097F43"/>
    <w:rsid w:val="000A442C"/>
    <w:rsid w:val="000C1748"/>
    <w:rsid w:val="00123671"/>
    <w:rsid w:val="00151CCB"/>
    <w:rsid w:val="0015446D"/>
    <w:rsid w:val="001A648D"/>
    <w:rsid w:val="002156F7"/>
    <w:rsid w:val="002672BB"/>
    <w:rsid w:val="002B3FFF"/>
    <w:rsid w:val="002C2B7D"/>
    <w:rsid w:val="002E7F77"/>
    <w:rsid w:val="003A5278"/>
    <w:rsid w:val="003B30E2"/>
    <w:rsid w:val="003B7507"/>
    <w:rsid w:val="003D744D"/>
    <w:rsid w:val="003F4925"/>
    <w:rsid w:val="00415EBB"/>
    <w:rsid w:val="0041686D"/>
    <w:rsid w:val="004263C1"/>
    <w:rsid w:val="004309BE"/>
    <w:rsid w:val="00460706"/>
    <w:rsid w:val="004755E3"/>
    <w:rsid w:val="004A7B2C"/>
    <w:rsid w:val="004B0867"/>
    <w:rsid w:val="004C243B"/>
    <w:rsid w:val="004E2F10"/>
    <w:rsid w:val="0050459F"/>
    <w:rsid w:val="0051379F"/>
    <w:rsid w:val="0056469D"/>
    <w:rsid w:val="00586AA9"/>
    <w:rsid w:val="00593529"/>
    <w:rsid w:val="00641DDF"/>
    <w:rsid w:val="00647D4F"/>
    <w:rsid w:val="006D7D6F"/>
    <w:rsid w:val="006E4DC3"/>
    <w:rsid w:val="006E66D1"/>
    <w:rsid w:val="007124BA"/>
    <w:rsid w:val="00744429"/>
    <w:rsid w:val="00786AD7"/>
    <w:rsid w:val="00790340"/>
    <w:rsid w:val="007B5F83"/>
    <w:rsid w:val="007E06F8"/>
    <w:rsid w:val="00802144"/>
    <w:rsid w:val="00820BFE"/>
    <w:rsid w:val="008242C7"/>
    <w:rsid w:val="00857375"/>
    <w:rsid w:val="00892F2D"/>
    <w:rsid w:val="008A7EF2"/>
    <w:rsid w:val="008E2B7B"/>
    <w:rsid w:val="008F76DA"/>
    <w:rsid w:val="008F79D9"/>
    <w:rsid w:val="009336A9"/>
    <w:rsid w:val="00942774"/>
    <w:rsid w:val="00960BB1"/>
    <w:rsid w:val="00997581"/>
    <w:rsid w:val="009C056E"/>
    <w:rsid w:val="00A03FF3"/>
    <w:rsid w:val="00A455C2"/>
    <w:rsid w:val="00A93BB3"/>
    <w:rsid w:val="00A943B4"/>
    <w:rsid w:val="00AC259B"/>
    <w:rsid w:val="00AD7220"/>
    <w:rsid w:val="00AE2C3E"/>
    <w:rsid w:val="00B156F0"/>
    <w:rsid w:val="00B27F5B"/>
    <w:rsid w:val="00BB5EC1"/>
    <w:rsid w:val="00BE2247"/>
    <w:rsid w:val="00BF4E4B"/>
    <w:rsid w:val="00C17135"/>
    <w:rsid w:val="00C25773"/>
    <w:rsid w:val="00C346C5"/>
    <w:rsid w:val="00C42AE0"/>
    <w:rsid w:val="00C9382F"/>
    <w:rsid w:val="00CA457B"/>
    <w:rsid w:val="00CF4160"/>
    <w:rsid w:val="00D15AFB"/>
    <w:rsid w:val="00D6535D"/>
    <w:rsid w:val="00D6696C"/>
    <w:rsid w:val="00D81D5A"/>
    <w:rsid w:val="00DD2820"/>
    <w:rsid w:val="00DE2821"/>
    <w:rsid w:val="00DE5FD0"/>
    <w:rsid w:val="00E05088"/>
    <w:rsid w:val="00E96953"/>
    <w:rsid w:val="00EE27EA"/>
    <w:rsid w:val="00F0417B"/>
    <w:rsid w:val="00F30B98"/>
    <w:rsid w:val="00F3578F"/>
    <w:rsid w:val="00F65CE3"/>
    <w:rsid w:val="00F676DB"/>
    <w:rsid w:val="00FA294B"/>
    <w:rsid w:val="00FC6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821"/>
    <w:rPr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DE2821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DE2821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Lista">
    <w:name w:val="List"/>
    <w:basedOn w:val="Tekstpodstawowy"/>
    <w:uiPriority w:val="99"/>
    <w:rsid w:val="00DE2821"/>
  </w:style>
  <w:style w:type="paragraph" w:styleId="Legenda">
    <w:name w:val="caption"/>
    <w:basedOn w:val="Normalny"/>
    <w:uiPriority w:val="99"/>
    <w:qFormat/>
    <w:rsid w:val="00DE282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DE2821"/>
    <w:pPr>
      <w:suppressLineNumbers/>
    </w:pPr>
  </w:style>
  <w:style w:type="paragraph" w:styleId="Stopka">
    <w:name w:val="footer"/>
    <w:basedOn w:val="Normalny"/>
    <w:link w:val="StopkaZnak"/>
    <w:uiPriority w:val="99"/>
    <w:rsid w:val="00DE2821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rsid w:val="0041686D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86D"/>
    <w:rPr>
      <w:rFonts w:ascii="Tahoma" w:hAnsi="Tahoma" w:cs="Times New Roman"/>
      <w:sz w:val="14"/>
      <w:szCs w:val="14"/>
    </w:rPr>
  </w:style>
  <w:style w:type="paragraph" w:styleId="Akapitzlist">
    <w:name w:val="List Paragraph"/>
    <w:basedOn w:val="Normalny"/>
    <w:uiPriority w:val="99"/>
    <w:qFormat/>
    <w:rsid w:val="004B0867"/>
    <w:pPr>
      <w:spacing w:after="200" w:line="276" w:lineRule="auto"/>
      <w:ind w:left="720"/>
    </w:pPr>
    <w:rPr>
      <w:rFonts w:ascii="Calibri" w:hAnsi="Calibri" w:cs="Times New Roman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99"/>
    <w:rsid w:val="004B0867"/>
    <w:rPr>
      <w:rFonts w:ascii="Calibri" w:hAnsi="Calibri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rzxr">
    <w:name w:val="lrzxr"/>
    <w:basedOn w:val="Domylnaczcionkaakapitu"/>
    <w:uiPriority w:val="99"/>
    <w:rsid w:val="004B0867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35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3529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3529"/>
    <w:rPr>
      <w:kern w:val="2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35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3529"/>
    <w:rPr>
      <w:b/>
      <w:bCs/>
      <w:kern w:val="2"/>
      <w:sz w:val="20"/>
      <w:szCs w:val="1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821"/>
    <w:rPr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DE2821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DE2821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Lista">
    <w:name w:val="List"/>
    <w:basedOn w:val="Tekstpodstawowy"/>
    <w:uiPriority w:val="99"/>
    <w:rsid w:val="00DE2821"/>
  </w:style>
  <w:style w:type="paragraph" w:styleId="Legenda">
    <w:name w:val="caption"/>
    <w:basedOn w:val="Normalny"/>
    <w:uiPriority w:val="99"/>
    <w:qFormat/>
    <w:rsid w:val="00DE2821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DE2821"/>
    <w:pPr>
      <w:suppressLineNumbers/>
    </w:pPr>
  </w:style>
  <w:style w:type="paragraph" w:styleId="Stopka">
    <w:name w:val="footer"/>
    <w:basedOn w:val="Normalny"/>
    <w:link w:val="StopkaZnak"/>
    <w:uiPriority w:val="99"/>
    <w:rsid w:val="00DE2821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346C5"/>
    <w:rPr>
      <w:rFonts w:cs="Times New Roman"/>
      <w:kern w:val="2"/>
      <w:sz w:val="21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rsid w:val="0041686D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86D"/>
    <w:rPr>
      <w:rFonts w:ascii="Tahoma" w:hAnsi="Tahoma" w:cs="Times New Roman"/>
      <w:sz w:val="14"/>
      <w:szCs w:val="14"/>
    </w:rPr>
  </w:style>
  <w:style w:type="paragraph" w:styleId="Akapitzlist">
    <w:name w:val="List Paragraph"/>
    <w:basedOn w:val="Normalny"/>
    <w:uiPriority w:val="99"/>
    <w:qFormat/>
    <w:rsid w:val="004B0867"/>
    <w:pPr>
      <w:spacing w:after="200" w:line="276" w:lineRule="auto"/>
      <w:ind w:left="720"/>
    </w:pPr>
    <w:rPr>
      <w:rFonts w:ascii="Calibri" w:hAnsi="Calibri" w:cs="Times New Roman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99"/>
    <w:rsid w:val="004B0867"/>
    <w:rPr>
      <w:rFonts w:ascii="Calibri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Domylnaczcionkaakapitu"/>
    <w:uiPriority w:val="99"/>
    <w:rsid w:val="004B086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16F48-CA96-4F93-92EB-E91B24C6C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307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Konferencja metodyczna dla zespołów wychowawczych</vt:lpstr>
    </vt:vector>
  </TitlesOfParts>
  <Company>Pozytywna Profilaktyka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Konferencja metodyczna dla zespołów wychowawczych</dc:title>
  <dc:creator>radoslawk</dc:creator>
  <cp:lastModifiedBy>paulinaw</cp:lastModifiedBy>
  <cp:revision>6</cp:revision>
  <cp:lastPrinted>2020-08-25T06:54:00Z</cp:lastPrinted>
  <dcterms:created xsi:type="dcterms:W3CDTF">2022-02-25T08:58:00Z</dcterms:created>
  <dcterms:modified xsi:type="dcterms:W3CDTF">2022-03-11T07:45:00Z</dcterms:modified>
</cp:coreProperties>
</file>