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542852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BC17F7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E651F6">
        <w:rPr>
          <w:rFonts w:cs="Arial"/>
          <w:b/>
        </w:rPr>
        <w:t>2741</w:t>
      </w:r>
      <w:r w:rsidR="00D17DF3">
        <w:rPr>
          <w:rFonts w:cs="Arial"/>
          <w:b/>
        </w:rPr>
        <w:t>.</w:t>
      </w:r>
      <w:r w:rsidR="00E651F6">
        <w:rPr>
          <w:rFonts w:cs="Arial"/>
          <w:b/>
        </w:rPr>
        <w:t>4</w:t>
      </w:r>
      <w:bookmarkStart w:id="0" w:name="_GoBack"/>
      <w:bookmarkEnd w:id="0"/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BC17F7">
        <w:rPr>
          <w:rFonts w:cs="Arial"/>
          <w:b/>
        </w:rPr>
        <w:t>22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BC17F7">
        <w:rPr>
          <w:rFonts w:cs="Arial"/>
          <w:b/>
          <w:sz w:val="21"/>
          <w:szCs w:val="21"/>
        </w:rPr>
        <w:t>Ś</w:t>
      </w:r>
      <w:r w:rsidR="00BC17F7" w:rsidRPr="00BC17F7">
        <w:rPr>
          <w:rFonts w:cs="Arial"/>
          <w:b/>
          <w:sz w:val="21"/>
          <w:szCs w:val="21"/>
        </w:rPr>
        <w:t xml:space="preserve">wiadczenie usług cateringowych wraz z zapewnieniem </w:t>
      </w:r>
      <w:proofErr w:type="spellStart"/>
      <w:r w:rsidR="00BC17F7" w:rsidRPr="00BC17F7">
        <w:rPr>
          <w:rFonts w:cs="Arial"/>
          <w:b/>
          <w:sz w:val="21"/>
          <w:szCs w:val="21"/>
        </w:rPr>
        <w:t>sal</w:t>
      </w:r>
      <w:proofErr w:type="spellEnd"/>
      <w:r w:rsidR="00BC17F7" w:rsidRPr="00BC17F7">
        <w:rPr>
          <w:rFonts w:cs="Arial"/>
          <w:b/>
          <w:sz w:val="21"/>
          <w:szCs w:val="21"/>
        </w:rPr>
        <w:t xml:space="preserve"> konferencyjnych podczas trzech warsztatów dla przedstawicieli jednostek samorządu terytorialnego (JST), podmiotów ekonomii społecznej (PES) i Ośrodków Wsparcia Ekonomii Społecznej (OWES)</w:t>
      </w:r>
      <w:r w:rsidR="00BC17F7" w:rsidRPr="00BC17F7">
        <w:rPr>
          <w:rStyle w:val="FontStyle111"/>
          <w:rFonts w:asciiTheme="minorHAnsi" w:hAnsiTheme="minorHAnsi"/>
          <w:b/>
          <w:color w:val="auto"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BC17F7" w:rsidRDefault="00BC17F7" w:rsidP="00BC17F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Odwoanieprzypisudolnego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</w:t>
      </w:r>
      <w:r w:rsidRPr="0035479E">
        <w:rPr>
          <w:rFonts w:cs="Arial"/>
        </w:rPr>
        <w:t>Dz. U.  z  2020  r.  poz. 2085</w:t>
      </w:r>
      <w:r>
        <w:rPr>
          <w:rFonts w:cs="Arial"/>
        </w:rPr>
        <w:t>)</w:t>
      </w:r>
      <w:r w:rsidRPr="001A686D">
        <w:rPr>
          <w:rFonts w:cs="Arial"/>
        </w:rPr>
        <w:t>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rPr>
          <w:rFonts w:cs="Arial"/>
        </w:rPr>
        <w:t>2) jednostka reintegracyjna, realizująca usługi reintegracji społecznej i zawodowej osób zagrożonych ubóstwem lub wykluczeniem społecznym</w:t>
      </w:r>
      <w:r>
        <w:t>:</w:t>
      </w:r>
    </w:p>
    <w:p w:rsidR="00BC17F7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a) </w:t>
      </w:r>
      <w:r>
        <w:rPr>
          <w:rFonts w:cs="Arial"/>
        </w:rPr>
        <w:t>CIS i KIS</w:t>
      </w:r>
      <w:r>
        <w:t xml:space="preserve">, </w:t>
      </w:r>
    </w:p>
    <w:p w:rsidR="00BC17F7" w:rsidRPr="00C754D4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b) </w:t>
      </w:r>
      <w:r>
        <w:rPr>
          <w:rFonts w:cs="Arial"/>
        </w:rPr>
        <w:t>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C17F7" w:rsidRPr="00660373" w:rsidRDefault="00BC17F7" w:rsidP="00BC17F7">
      <w:pPr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>organizacja pozarządowa lub podmiot, o którym mowa w art. 3 ust. 3 ustawy z dnia 24 kwietnia 2003 r. o działalności pożytku publicznego i o wolontariacie (Dz.  U.  z  2020  r. poz.  1057</w:t>
      </w:r>
      <w:r w:rsidRPr="0035479E">
        <w:t xml:space="preserve">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C17F7" w:rsidRDefault="00BC17F7" w:rsidP="00BC17F7">
      <w:pPr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</w:t>
      </w:r>
      <w:r w:rsidRPr="00122A08">
        <w:t>Dz. U.  z  2021  r.  poz. 165</w:t>
      </w:r>
      <w:r>
        <w:t>);</w:t>
      </w:r>
    </w:p>
    <w:p w:rsidR="002A61EF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BC17F7" w:rsidRPr="00BC17F7" w:rsidRDefault="00BC17F7" w:rsidP="00BC17F7">
      <w:pPr>
        <w:pStyle w:val="Akapitzlist"/>
        <w:spacing w:after="0" w:line="240" w:lineRule="auto"/>
        <w:ind w:left="567" w:hanging="283"/>
        <w:jc w:val="both"/>
      </w:pP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A4C50" w:rsidRPr="00097317" w:rsidRDefault="00CA4C50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10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F5C" w:rsidRDefault="00476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footnote>
  <w:footnote w:id="1">
    <w:p w:rsidR="00BC17F7" w:rsidRDefault="00BC17F7" w:rsidP="00BC17F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Przedsiębiorstwo społeczne, rozumiane zgodnie z definicją zawartą w </w:t>
      </w:r>
      <w:r w:rsidRPr="00912EEE">
        <w:t>Wytyczn</w:t>
      </w:r>
      <w:r>
        <w:t xml:space="preserve">ych </w:t>
      </w:r>
      <w:r w:rsidRPr="00912EEE">
        <w:t>w zakresie realizacji przedsięwzięć</w:t>
      </w:r>
      <w:r>
        <w:t xml:space="preserve"> </w:t>
      </w:r>
      <w:r w:rsidRPr="00912EEE">
        <w:t>w obszarze włączenia</w:t>
      </w:r>
      <w:r>
        <w:t xml:space="preserve"> </w:t>
      </w:r>
      <w:r w:rsidRPr="00912EEE">
        <w:t>społecznego i zwalczania ubóstwa z wykorzystaniem środków</w:t>
      </w:r>
      <w:r>
        <w:t xml:space="preserve"> </w:t>
      </w:r>
      <w:r w:rsidRPr="00912EEE">
        <w:t>Europejskiego Funduszu</w:t>
      </w:r>
      <w:r>
        <w:t xml:space="preserve"> </w:t>
      </w:r>
      <w:r w:rsidRPr="00912EEE">
        <w:t>Społecznego</w:t>
      </w:r>
      <w:r>
        <w:t xml:space="preserve"> </w:t>
      </w:r>
      <w:r w:rsidRPr="00912EEE">
        <w:t>i Europejskiego Funduszu Rozwoju Regionalnego na lata 2014-2020</w:t>
      </w:r>
      <w:r>
        <w:t>, obowiązujących od dnia 31 lipca 2019 roku (rozdział 3, pkt 28)</w:t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7E65E49"/>
    <w:multiLevelType w:val="multilevel"/>
    <w:tmpl w:val="A072A5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3"/>
  </w:num>
  <w:num w:numId="6">
    <w:abstractNumId w:val="4"/>
  </w:num>
  <w:num w:numId="7">
    <w:abstractNumId w:val="12"/>
  </w:num>
  <w:num w:numId="8">
    <w:abstractNumId w:val="3"/>
  </w:num>
  <w:num w:numId="9">
    <w:abstractNumId w:val="1"/>
  </w:num>
  <w:num w:numId="10">
    <w:abstractNumId w:val="14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94840"/>
    <w:rsid w:val="00476F5C"/>
    <w:rsid w:val="004B4177"/>
    <w:rsid w:val="00522086"/>
    <w:rsid w:val="005267FB"/>
    <w:rsid w:val="00542852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D7BF2"/>
    <w:rsid w:val="00BA3FE7"/>
    <w:rsid w:val="00BB7071"/>
    <w:rsid w:val="00BC17F7"/>
    <w:rsid w:val="00C70FC2"/>
    <w:rsid w:val="00C83AAF"/>
    <w:rsid w:val="00CA4C50"/>
    <w:rsid w:val="00CB24BF"/>
    <w:rsid w:val="00D17DF3"/>
    <w:rsid w:val="00D63D5F"/>
    <w:rsid w:val="00DF2E60"/>
    <w:rsid w:val="00DF68FA"/>
    <w:rsid w:val="00E651F6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C8F3B-D48B-4AD7-861B-8C10E30C4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6</cp:revision>
  <cp:lastPrinted>2022-03-28T12:20:00Z</cp:lastPrinted>
  <dcterms:created xsi:type="dcterms:W3CDTF">2018-10-26T09:51:00Z</dcterms:created>
  <dcterms:modified xsi:type="dcterms:W3CDTF">2022-04-06T07:13:00Z</dcterms:modified>
</cp:coreProperties>
</file>